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黑河综合遥感联合试验：临泽草地加密观测区地基微波散射计及地表实况观测数据集</w:t>
      </w:r>
    </w:p>
    <w:p>
      <w:r>
        <w:rPr>
          <w:sz w:val="22"/>
        </w:rPr>
        <w:t>英文标题：WATER: Dataset of ground-based microwave scatterometer and ground truth observations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C波段微波后向散射系数：试验场地为临泽草地加密观测区芦苇地和玉米地。主要观测仪器：C波段地基微波散射计，C-5，LS-C-5 （2）S波段地基微波散射计，S-3，LS-S-3 3）TDR土壤水分测量仪，仪器编号，TDR－200。</w:t>
        <w:br/>
        <w:t>主要观测内容：2008年7月8月测量植被数据（中午11:30左右与ASAR同步），极化方式：VV极化、HH水平、裸土、VH交差极化。测量土壤水分。</w:t>
        <w:br/>
        <w:t>2008年7月9日测量植被数据，极化方式：HH极化，HV极化，VV极化，VH极化，测量草地的土壤水分。</w:t>
        <w:br/>
        <w:t>2008年7月10日-测量横向（玉米地前端是横向，后段是纵向）玉米地，极化方式：VV极化、HH极化、VH极化，HV极化。测量玉米地的土壤水分。</w:t>
        <w:br/>
        <w:t>2008年7月11日草地测量（中午11:30左右与ASAR同步测量）</w:t>
        <w:br/>
        <w:t>测量方向为南北，以前都为东西向。上午7:30开始，空气湿度大，而且草地的露水也很大——时间上的差异可以导致不同时间同一种测量数据的差异，可以参考空气湿度，土壤含水量，以及该地区露水的变化规律。极化方式：VH、HH、VV、HV。主要测量草地湿度。</w:t>
        <w:br/>
        <w:t>详细观测见文件内测量数据说明文档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地基微波辐射计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2008-07-10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01:46:00+00:00</w:t>
      </w:r>
      <w:r>
        <w:rPr>
          <w:sz w:val="22"/>
        </w:rPr>
        <w:t>--</w:t>
      </w:r>
      <w:r>
        <w:rPr>
          <w:sz w:val="22"/>
        </w:rPr>
        <w:t>2008-07-24 14:00:00+00:00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黑河综合遥感联合试验：临泽草地加密观测区地基微波散射计及地表实况观测数据集. 时空三极环境大数据平台, DOI:10.3972/water973.0264.db, CSTR:18406.11.water973.0264.db, </w:t>
      </w:r>
      <w:r>
        <w:t>2013</w:t>
      </w:r>
      <w:r>
        <w:t>.[</w:t>
      </w:r>
      <w:r>
        <w:t xml:space="preserve">WATER: Dataset of ground-based microwave scatterometer and ground truth observations in the Linze grassland foci experimental area. A Big Earth Data Platform for Three Poles, DOI:10.3972/water973.0264.db, CSTR:18406.11.water973.0264.db,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徐春亮, 陈彦, 贾明权, 刘增灿, 卢海平, 童玲. 典型地物后向散射特性的测量与分析. 地球科学进展, 2009, 24(7): 810-816.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