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全球冰川监测物质平衡数据（V1.0）（1950-2016）</w:t>
      </w:r>
    </w:p>
    <w:p>
      <w:r>
        <w:rPr>
          <w:sz w:val="22"/>
        </w:rPr>
        <w:t>英文标题：The dataset of global glacier monitoring mass balance (Version 1.0) (1950-2016)</w:t>
      </w:r>
    </w:p>
    <w:p>
      <w:r>
        <w:rPr>
          <w:sz w:val="32"/>
        </w:rPr>
        <w:t>1、摘要</w:t>
      </w:r>
    </w:p>
    <w:p>
      <w:pPr>
        <w:ind w:firstLine="432"/>
      </w:pPr>
      <w:r>
        <w:rPr>
          <w:sz w:val="22"/>
        </w:rPr>
        <w:t>监测冰川物质平衡数据是反应冰川对气候变化响应的最直接最可靠的数据。</w:t>
        <w:br/>
        <w:t>全球冰川监测物质平衡数据通过对全球可获取物质平衡数据进行收集整理，获取了具有连续观测时间序列（未间断）的76条冰川信息及其连续观测的冰川物质平衡数据，时间分辨率为年，从1950年到2016年。</w:t>
      </w:r>
    </w:p>
    <w:p>
      <w:r>
        <w:rPr>
          <w:sz w:val="32"/>
        </w:rPr>
        <w:t>2、关键词</w:t>
      </w:r>
    </w:p>
    <w:p>
      <w:pPr>
        <w:ind w:left="432"/>
      </w:pPr>
      <w:r>
        <w:rPr>
          <w:sz w:val="22"/>
        </w:rPr>
        <w:t>主题关键词：</w:t>
      </w:r>
      <w:r>
        <w:rPr>
          <w:sz w:val="22"/>
        </w:rPr>
        <w:t>冰川</w:t>
      </w:r>
      <w:r>
        <w:t>,</w:t>
      </w:r>
      <w:r>
        <w:rPr>
          <w:sz w:val="22"/>
        </w:rPr>
        <w:t>质量平衡</w:t>
      </w:r>
      <w:r>
        <w:t>,</w:t>
      </w:r>
      <w:r>
        <w:rPr>
          <w:sz w:val="22"/>
        </w:rPr>
        <w:t>冰川（含冰盖）</w:t>
        <w:br/>
      </w:r>
      <w:r>
        <w:rPr>
          <w:sz w:val="22"/>
        </w:rPr>
        <w:t>学科关键词：</w:t>
      </w:r>
      <w:r>
        <w:rPr>
          <w:sz w:val="22"/>
        </w:rPr>
        <w:t>冰冻圈</w:t>
        <w:br/>
      </w:r>
      <w:r>
        <w:rPr>
          <w:sz w:val="22"/>
        </w:rPr>
        <w:t>地点关键词：</w:t>
      </w:r>
      <w:r>
        <w:rPr>
          <w:sz w:val="22"/>
        </w:rPr>
        <w:t>全球山地冰川</w:t>
        <w:br/>
      </w:r>
      <w:r>
        <w:rPr>
          <w:sz w:val="22"/>
        </w:rPr>
        <w:t>时间关键词：</w:t>
      </w:r>
      <w:r>
        <w:rPr>
          <w:sz w:val="22"/>
        </w:rPr>
        <w:t>1950-2016</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4.数据格式：txt</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1950-01-09 11:44:00+00:00</w:t>
      </w:r>
      <w:r>
        <w:rPr>
          <w:sz w:val="22"/>
        </w:rPr>
        <w:t>--</w:t>
      </w:r>
      <w:r>
        <w:rPr>
          <w:sz w:val="22"/>
        </w:rPr>
        <w:t>2017-01-08 11:44:00+00:00</w:t>
      </w:r>
    </w:p>
    <w:p>
      <w:r>
        <w:rPr>
          <w:sz w:val="32"/>
        </w:rPr>
        <w:t>6、引用方式</w:t>
      </w:r>
    </w:p>
    <w:p>
      <w:pPr>
        <w:ind w:left="432"/>
      </w:pPr>
      <w:r>
        <w:rPr>
          <w:sz w:val="22"/>
        </w:rPr>
        <w:t xml:space="preserve">数据的引用: </w:t>
      </w:r>
    </w:p>
    <w:p>
      <w:pPr>
        <w:ind w:left="432" w:firstLine="432"/>
      </w:pPr>
      <w:r>
        <w:t xml:space="preserve">上官冬辉. 全球冰川监测物质平衡数据（V1.0）（1950-2016）. 时空三极环境大数据平台, DOI:10.11888/Glacio.tpdc.270049, CSTR:18406.11.Glacio.tpdc.270049, </w:t>
      </w:r>
      <w:r>
        <w:t>2018</w:t>
      </w:r>
      <w:r>
        <w:t>.[</w:t>
      </w:r>
      <w:r>
        <w:t xml:space="preserve">SHANGGUAN Donghui. The dataset of global glacier monitoring mass balance (Version 1.0) (1950-2016). A Big Earth Data Platform for Three Poles, DOI:10.11888/Glacio.tpdc.270049, CSTR:18406.11.Glacio.tpdc.270049,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上官冬辉</w:t>
        <w:br/>
      </w:r>
      <w:r>
        <w:rPr>
          <w:sz w:val="22"/>
        </w:rPr>
        <w:t xml:space="preserve">单位: </w:t>
      </w:r>
      <w:r>
        <w:rPr>
          <w:sz w:val="22"/>
        </w:rPr>
        <w:t>中国科学院西北生态环境资源研究院</w:t>
        <w:br/>
      </w:r>
      <w:r>
        <w:rPr>
          <w:sz w:val="22"/>
        </w:rPr>
        <w:t xml:space="preserve">电子邮件: </w:t>
      </w:r>
      <w:r>
        <w:rPr>
          <w:sz w:val="22"/>
        </w:rPr>
        <w:t>dhguan@lzb.ac.cn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