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阿里地区狮泉河站气溶胶数浓度粒径谱数据集（2019）</w:t>
      </w:r>
    </w:p>
    <w:p>
      <w:r>
        <w:rPr>
          <w:sz w:val="22"/>
        </w:rPr>
        <w:t>英文标题：Data set of aerosol number concentration and particle size spectrum at Shiquanhe station in Ali area (2019)</w:t>
      </w:r>
    </w:p>
    <w:p>
      <w:r>
        <w:rPr>
          <w:sz w:val="32"/>
        </w:rPr>
        <w:t>1、摘要</w:t>
      </w:r>
    </w:p>
    <w:p>
      <w:pPr>
        <w:ind w:firstLine="432"/>
      </w:pPr>
      <w:r>
        <w:rPr>
          <w:sz w:val="22"/>
        </w:rPr>
        <w:t>该数据集包含阿里地区狮泉河国家基准气候站（32°30’N，80°05’E，海拔4278.6米）的大气中0.5-20μm粒径范围内颗粒物的数浓度粒径分布谱，测量仪器为TSI-3321型空气动力学颗粒物粒径谱仪（APS），共有52个粒径通道。其观测时段为2019年7月7日至2019年8月2日，时间分辨率为5分钟。可利用数据资料及气溶胶球形假设和气溶胶密度获得气溶胶体积浓度与质量浓度的粒径分布谱，进而研究青藏高原西北部气溶胶的粒径分布特点。资助项目：第二次青藏高原综合科学考察研究任务六专题2（2019QZKK0602）。</w:t>
      </w:r>
    </w:p>
    <w:p>
      <w:r>
        <w:rPr>
          <w:sz w:val="32"/>
        </w:rPr>
        <w:t>2、关键词</w:t>
      </w:r>
    </w:p>
    <w:p>
      <w:pPr>
        <w:ind w:left="432"/>
      </w:pPr>
      <w:r>
        <w:rPr>
          <w:sz w:val="22"/>
        </w:rPr>
        <w:t>主题关键词：</w:t>
      </w:r>
      <w:r>
        <w:rPr>
          <w:sz w:val="22"/>
        </w:rPr>
        <w:t>气溶胶</w:t>
      </w:r>
      <w:r>
        <w:t>,</w:t>
      </w:r>
      <w:r>
        <w:rPr>
          <w:sz w:val="22"/>
        </w:rPr>
        <w:t xml:space="preserve"> 气溶胶颗粒特性</w:t>
        <w:br/>
      </w:r>
      <w:r>
        <w:rPr>
          <w:sz w:val="22"/>
        </w:rPr>
        <w:t>学科关键词：</w:t>
      </w:r>
      <w:r>
        <w:rPr>
          <w:sz w:val="22"/>
        </w:rPr>
        <w:t>大气</w:t>
        <w:br/>
      </w:r>
      <w:r>
        <w:rPr>
          <w:sz w:val="22"/>
        </w:rPr>
        <w:t>地点关键词：</w:t>
      </w:r>
      <w:r>
        <w:rPr>
          <w:sz w:val="22"/>
        </w:rPr>
        <w:t>青藏高原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3.文件大小：4.15MB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北：33.17</w:t>
            </w:r>
          </w:p>
        </w:tc>
        <w:tc>
          <w:tcPr>
            <w:tcW w:type="dxa" w:w="2880"/>
          </w:tcPr>
          <w:p>
            <w:r>
              <w:t>-</w:t>
            </w:r>
          </w:p>
        </w:tc>
      </w:tr>
      <w:tr>
        <w:tc>
          <w:tcPr>
            <w:tcW w:type="dxa" w:w="2880"/>
          </w:tcPr>
          <w:p>
            <w:r>
              <w:t>西：79.07</w:t>
            </w:r>
          </w:p>
        </w:tc>
        <w:tc>
          <w:tcPr>
            <w:tcW w:type="dxa" w:w="2880"/>
          </w:tcPr>
          <w:p>
            <w:r>
              <w:t>-</w:t>
            </w:r>
          </w:p>
        </w:tc>
        <w:tc>
          <w:tcPr>
            <w:tcW w:type="dxa" w:w="2880"/>
          </w:tcPr>
          <w:p>
            <w:r>
              <w:t>东：81.1</w:t>
            </w:r>
          </w:p>
        </w:tc>
      </w:tr>
      <w:tr>
        <w:tc>
          <w:tcPr>
            <w:tcW w:type="dxa" w:w="2880"/>
          </w:tcPr>
          <w:p>
            <w:r>
              <w:t>-</w:t>
            </w:r>
          </w:p>
        </w:tc>
        <w:tc>
          <w:tcPr>
            <w:tcW w:type="dxa" w:w="2880"/>
          </w:tcPr>
          <w:p>
            <w:r>
              <w:t>南：30.58</w:t>
            </w:r>
          </w:p>
        </w:tc>
        <w:tc>
          <w:tcPr>
            <w:tcW w:type="dxa" w:w="2880"/>
          </w:tcPr>
          <w:p>
            <w:r>
              <w:t>-</w:t>
            </w:r>
          </w:p>
        </w:tc>
      </w:tr>
    </w:tbl>
    <w:p>
      <w:r>
        <w:rPr>
          <w:sz w:val="32"/>
        </w:rPr>
        <w:t>5、时间范围</w:t>
      </w:r>
      <w:r>
        <w:rPr>
          <w:sz w:val="22"/>
        </w:rPr>
        <w:t>2019-08-12 16:00:00+00:00</w:t>
      </w:r>
      <w:r>
        <w:rPr>
          <w:sz w:val="22"/>
        </w:rPr>
        <w:t>--</w:t>
      </w:r>
      <w:r>
        <w:rPr>
          <w:sz w:val="22"/>
        </w:rPr>
        <w:t>2019-09-07 16:00:00+00:00</w:t>
      </w:r>
    </w:p>
    <w:p>
      <w:r>
        <w:rPr>
          <w:sz w:val="32"/>
        </w:rPr>
        <w:t>6、引用方式</w:t>
      </w:r>
    </w:p>
    <w:p>
      <w:pPr>
        <w:ind w:left="432"/>
      </w:pPr>
      <w:r>
        <w:rPr>
          <w:sz w:val="22"/>
        </w:rPr>
        <w:t xml:space="preserve">数据的引用: </w:t>
      </w:r>
    </w:p>
    <w:p>
      <w:pPr>
        <w:ind w:left="432" w:firstLine="432"/>
      </w:pPr>
      <w:r>
        <w:t xml:space="preserve">黄建平, 张镭, 田鹏飞, 史晋森. 阿里地区狮泉河站气溶胶数浓度粒径谱数据集（2019）. 时空三极环境大数据平台, DOI:10.11888/Meteoro.tpdc.270946, CSTR:18406.11.Meteoro.tpdc.270946, </w:t>
      </w:r>
      <w:r>
        <w:t>2020</w:t>
      </w:r>
      <w:r>
        <w:t>.[</w:t>
      </w:r>
      <w:r>
        <w:t xml:space="preserve">SHI Jinsen, ZHANG Lei, HUANG Jianping, TIAN Pengfei. Data set of aerosol number concentration and particle size spectrum at Shiquanhe station in Ali area (2019). A Big Earth Data Platform for Three Poles, DOI:10.11888/Meteoro.tpdc.270946, CSTR:18406.11.Meteoro.tpdc.270946,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黄建平</w:t>
        <w:br/>
      </w:r>
      <w:r>
        <w:rPr>
          <w:sz w:val="22"/>
        </w:rPr>
        <w:t xml:space="preserve">单位: </w:t>
      </w:r>
      <w:r>
        <w:rPr>
          <w:sz w:val="22"/>
        </w:rPr>
        <w:t>兰州大学</w:t>
        <w:br/>
      </w:r>
      <w:r>
        <w:rPr>
          <w:sz w:val="22"/>
        </w:rPr>
        <w:t xml:space="preserve">电子邮件: </w:t>
      </w:r>
      <w:r>
        <w:rPr>
          <w:sz w:val="22"/>
        </w:rPr>
        <w:t>hjp@lzu.edu.cn</w:t>
        <w:br/>
        <w:br/>
      </w:r>
      <w:r>
        <w:rPr>
          <w:sz w:val="22"/>
        </w:rPr>
        <w:t xml:space="preserve">姓名: </w:t>
      </w:r>
      <w:r>
        <w:rPr>
          <w:sz w:val="22"/>
        </w:rPr>
        <w:t>张镭</w:t>
        <w:br/>
      </w:r>
      <w:r>
        <w:rPr>
          <w:sz w:val="22"/>
        </w:rPr>
        <w:t xml:space="preserve">单位: </w:t>
      </w:r>
      <w:r>
        <w:rPr>
          <w:sz w:val="22"/>
        </w:rPr>
        <w:t>兰州大学</w:t>
        <w:br/>
      </w:r>
      <w:r>
        <w:rPr>
          <w:sz w:val="22"/>
        </w:rPr>
        <w:t xml:space="preserve">电子邮件: </w:t>
      </w:r>
      <w:r>
        <w:rPr>
          <w:sz w:val="22"/>
        </w:rPr>
        <w:t>zhanglei@lzu.edu.cn</w:t>
        <w:br/>
        <w:br/>
      </w:r>
      <w:r>
        <w:rPr>
          <w:sz w:val="22"/>
        </w:rPr>
        <w:t xml:space="preserve">姓名: </w:t>
      </w:r>
      <w:r>
        <w:rPr>
          <w:sz w:val="22"/>
        </w:rPr>
        <w:t>田鹏飞</w:t>
        <w:br/>
      </w:r>
      <w:r>
        <w:rPr>
          <w:sz w:val="22"/>
        </w:rPr>
        <w:t xml:space="preserve">单位: </w:t>
      </w:r>
      <w:r>
        <w:rPr>
          <w:sz w:val="22"/>
        </w:rPr>
        <w:t>兰州大学</w:t>
        <w:br/>
      </w:r>
      <w:r>
        <w:rPr>
          <w:sz w:val="22"/>
        </w:rPr>
        <w:t xml:space="preserve">电子邮件: </w:t>
      </w:r>
      <w:r>
        <w:rPr>
          <w:sz w:val="22"/>
        </w:rPr>
        <w:t>tianpf@lzu.edu.cn</w:t>
        <w:br/>
        <w:br/>
      </w:r>
      <w:r>
        <w:rPr>
          <w:sz w:val="22"/>
        </w:rPr>
        <w:t xml:space="preserve">姓名: </w:t>
      </w:r>
      <w:r>
        <w:rPr>
          <w:sz w:val="22"/>
        </w:rPr>
        <w:t>史晋森</w:t>
        <w:br/>
      </w:r>
      <w:r>
        <w:rPr>
          <w:sz w:val="22"/>
        </w:rPr>
        <w:t xml:space="preserve">单位: </w:t>
      </w:r>
      <w:r>
        <w:rPr>
          <w:sz w:val="22"/>
        </w:rPr>
        <w:t>兰州大学</w:t>
        <w:br/>
      </w:r>
      <w:r>
        <w:rPr>
          <w:sz w:val="22"/>
        </w:rPr>
        <w:t xml:space="preserve">电子邮件: </w:t>
      </w:r>
      <w:r>
        <w:rPr>
          <w:sz w:val="22"/>
        </w:rPr>
        <w:t>shijs@lzu.edu.cn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