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全球月平均地表温度（2000-2020）</w:t>
      </w:r>
    </w:p>
    <w:p>
      <w:r>
        <w:rPr>
          <w:sz w:val="22"/>
        </w:rPr>
        <w:t>英文标题：Global monthly all-sky land surface temperature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本数据采用Chen et al. 2017 JHM研究的方法，利用MYD11C3.00６和MＯD11C3.006两种产品计算得到全天空的地表温度结果，具体计算程序见本数据集的Global_monthly_LST.m。数据格式为*.mat, Global_monthly_LST.m程序给出了实例如何读取该数据。该数据空间分辨率为0.05度，网格中心的经纬度信息分别保存在latitude.mat和Lonitud.mat，由于内陆湖泊、水体的发射率反演的问题，本数据将所有内陆湖泊和水体的地表温度给了NaN值，具体采用的mask见mask.mat文件。经过与全球156个站点观测的LST的验证，总体RMSE为2.69k,mean bias为0.4K，在干旱和半干旱地区的RMSE为2.62K, mean bias为0.94.K.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全天候</w:t>
      </w:r>
      <w:r>
        <w:t>,</w:t>
      </w:r>
      <w:r>
        <w:rPr>
          <w:sz w:val="22"/>
        </w:rPr>
        <w:t>热红外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大气遥感</w:t>
      </w:r>
      <w:r>
        <w:t>,</w:t>
      </w:r>
      <w:r>
        <w:rPr>
          <w:sz w:val="22"/>
        </w:rPr>
        <w:t>地表温度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全球陆表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2020-11-29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陈学龙, Bob Su, 马耀明. 全球月平均地表温度（2000-2020）. 时空三极环境大数据平台, DOI:10.11888/Meteoro.tpdc.271180, CSTR:18406.11.Meteoro.tpdc.271180, </w:t>
      </w:r>
      <w:r>
        <w:t>2021</w:t>
      </w:r>
      <w:r>
        <w:t>.[</w:t>
      </w:r>
      <w:r>
        <w:t xml:space="preserve">BOB  Su, CHEN   Xuelong, MA Yaoming. Global monthly all-sky land surface temperature (2000-2020). A Big Earth Data Platform for Three Poles, DOI:10.11888/Meteoro.tpdc.271180, CSTR:18406.11.Meteoro.tpdc.271180,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X.*, Su, Z., Ma, Y., Liu, S., Yu, Q., and Xu, Z. (2014). Development of a 10 year (2001–2010) 0.1° dataset of land-surface energy balance for mainland China, Atmos. Chem. Phys., 14, 13097–13117, doi:10.5194/acp-14-13097-2014.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陈学龙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x.chen@itpcas.ac.cn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Bob Su</w:t>
        <w:br/>
      </w:r>
      <w:r>
        <w:rPr>
          <w:sz w:val="22"/>
        </w:rPr>
        <w:t xml:space="preserve">单位: </w:t>
      </w:r>
      <w:r>
        <w:rPr>
          <w:sz w:val="22"/>
        </w:rPr>
        <w:t>University of Twente</w:t>
        <w:br/>
      </w:r>
      <w:r>
        <w:rPr>
          <w:sz w:val="22"/>
        </w:rPr>
        <w:t xml:space="preserve">电子邮件: </w:t>
      </w:r>
      <w:r>
        <w:rPr>
          <w:sz w:val="22"/>
        </w:rPr>
        <w:t>z.su@utwente.nl</w:t>
        <w:br/>
        <w:br/>
      </w:r>
      <w:r>
        <w:rPr>
          <w:sz w:val="22"/>
        </w:rPr>
        <w:t xml:space="preserve">姓名: </w:t>
      </w:r>
      <w:r>
        <w:rPr>
          <w:sz w:val="22"/>
        </w:rPr>
        <w:t>马耀明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ymma@itpcas.ac.cn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