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华北北缘中段深源岩石包体的年代学和地球化学数据集</w:t>
      </w:r>
    </w:p>
    <w:p>
      <w:r>
        <w:rPr>
          <w:sz w:val="22"/>
        </w:rPr>
        <w:t>英文标题：Geochronology and geochemistry of deep-seated enclaves in the middle part of the northern margin of North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下地壳岩石捕掳体（角闪石岩、基性麻粒岩、含石榴子石中性麻粒岩）矿物测年数据，矿物同位素数据，矿物主量元素数据，岩石全岩主微量地球化学数据，全岩同位素数据。矿物测年数据通过激光剥蚀-电感耦合等离子质谱仪分析锆石U-Pb同位素获得，矿物同位素数据通过激光剥蚀-电感耦合等离子质谱仪分析锆石Hf同位素获得，矿物主量元素数据通过电子探针分析获得。岩石全岩主、微量地球化学数据分别通过X荧光光谱仪和电感耦合等离子体质谱仪分析获得，全岩同位素数据通过热电离质谱仪分析岩石的Sr、Nd同位素获得。通过获得的数据，限定了区域深部地壳的年龄及化学组成，同时对下地壳结构进行了重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Sr-Nd同位素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华北克拉通</w:t>
        <w:br/>
      </w:r>
      <w:r>
        <w:rPr>
          <w:sz w:val="22"/>
        </w:rPr>
        <w:t>时间关键词：</w:t>
      </w:r>
      <w:r>
        <w:rPr>
          <w:sz w:val="22"/>
        </w:rPr>
        <w:t>新太古代、古元古代、中生代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苏玉平. 华北北缘中段深源岩石包体的年代学和地球化学数据集. 时空三极环境大数据平台, DOI:10.1016/j.lithos.2017.08.017, CSTR:, </w:t>
      </w:r>
      <w:r>
        <w:t>2021</w:t>
      </w:r>
      <w:r>
        <w:t>.[</w:t>
      </w:r>
      <w:r>
        <w:t xml:space="preserve">SU   Yuping. Geochronology and geochemistry of deep-seated enclaves in the middle part of the northern margin of North China. A Big Earth Data Platform for Three Poles, DOI:10.1016/j.lithos.2017.08.017,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Su, Y.P., Zheng, J.P., Griffin, W., Huang, Y., Wei, Y., &amp; Ping, X.Q. (2017). Geochronology and geochemistry of deep-seated crustal xenoliths in the northern North China Craton: Implications for the evolution and structure of the lower crust. Lithos, 292-293, 1-14.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苏玉平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suyuping99@126.com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