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青藏高原色林错纳木错地区湖泊水生态浮游动物（2019年8-9月）</w:t>
      </w:r>
    </w:p>
    <w:p>
      <w:r>
        <w:rPr>
          <w:sz w:val="22"/>
        </w:rPr>
        <w:t>英文标题：Aquatic zooplankton of lakes in Selin co Namco area, Qinghai Tibet Plateau (August September, 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包含：浮游动物物种名录；浮游动物密度；显微镜镜检；高通量测序；数据完善；为青藏高原湖泊构建原始数据集，浮游动物是湖泊水生态调查不可缺少的环节，在系统中处于承上启下的位置，是食物网物质循环和能量流动的重要载体，系统调查和研究青藏高原湖泊浮游动物的群里组成和生物多样性，对于认知青藏高原湖泊生态系统的稳定性和弹性尤为重要，此外浮游动物对环境变化十分敏感，其结构和功能类群的变化可以指示环境压力的强度和变化幅度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生物资源</w:t>
      </w:r>
      <w:r>
        <w:t>,</w:t>
      </w:r>
      <w:r>
        <w:rPr>
          <w:sz w:val="22"/>
        </w:rPr>
        <w:t>地表水</w:t>
      </w:r>
      <w:r>
        <w:t>,</w:t>
      </w:r>
      <w:r>
        <w:rPr>
          <w:sz w:val="22"/>
        </w:rPr>
        <w:t>物种多样性</w:t>
      </w:r>
      <w:r>
        <w:t>,</w:t>
      </w:r>
      <w:r>
        <w:rPr>
          <w:sz w:val="22"/>
        </w:rPr>
        <w:t>沙漠/荒漠</w:t>
      </w:r>
      <w:r>
        <w:t>,</w:t>
      </w:r>
      <w:r>
        <w:rPr>
          <w:sz w:val="22"/>
        </w:rPr>
        <w:t>多样性与分布</w:t>
      </w:r>
      <w:r>
        <w:t>,</w:t>
      </w:r>
      <w:r>
        <w:rPr>
          <w:sz w:val="22"/>
        </w:rPr>
        <w:t>森林</w:t>
      </w:r>
      <w:r>
        <w:t>,</w:t>
      </w:r>
      <w:r>
        <w:rPr>
          <w:sz w:val="22"/>
        </w:rPr>
        <w:t>Tibetan Plateau</w:t>
      </w:r>
      <w:r>
        <w:t>,</w:t>
      </w:r>
      <w:r>
        <w:rPr>
          <w:sz w:val="22"/>
        </w:rPr>
        <w:t>甲壳动物</w:t>
      </w:r>
      <w:r>
        <w:t>,</w:t>
      </w:r>
      <w:r>
        <w:rPr>
          <w:sz w:val="22"/>
        </w:rPr>
        <w:t>湿地生态系统</w:t>
      </w:r>
      <w:r>
        <w:t>,</w:t>
      </w:r>
      <w:r>
        <w:rPr>
          <w:sz w:val="22"/>
        </w:rPr>
        <w:t>其他</w:t>
      </w:r>
      <w:r>
        <w:t>,</w:t>
      </w:r>
      <w:r>
        <w:rPr>
          <w:sz w:val="22"/>
        </w:rPr>
        <w:t>湖泊生态系统</w:t>
      </w:r>
      <w:r>
        <w:t>,</w:t>
      </w:r>
      <w:r>
        <w:rPr>
          <w:sz w:val="22"/>
        </w:rPr>
        <w:t>湿地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西藏阿里南</w:t>
        <w:br/>
      </w:r>
      <w:r>
        <w:rPr>
          <w:sz w:val="22"/>
        </w:rPr>
        <w:t>时间关键词：</w:t>
      </w:r>
      <w:r>
        <w:rPr>
          <w:sz w:val="22"/>
        </w:rPr>
        <w:t>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3.文件大小：11.0MB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北：30.48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西：-91.87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东：91.87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南：-30.48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2019-07-31 16:00:00+00:00</w:t>
      </w:r>
      <w:r>
        <w:rPr>
          <w:sz w:val="22"/>
        </w:rPr>
        <w:t>--</w:t>
      </w:r>
      <w:r>
        <w:rPr>
          <w:sz w:val="22"/>
        </w:rPr>
        <w:t>2019-09-19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李芸. 青藏高原色林错纳木错地区湖泊水生态浮游动物（2019年8-9月）. 时空三极环境大数据平台, DOI:10.11888/Ecolo.tpdc.271350, CSTR:18406.11.Ecolo.tpdc.271350, </w:t>
      </w:r>
      <w:r>
        <w:t>2021</w:t>
      </w:r>
      <w:r>
        <w:t>.[</w:t>
      </w:r>
      <w:r>
        <w:t xml:space="preserve">LI   Yun. Aquatic zooplankton of lakes in Selin co Namco area, Qinghai Tibet Plateau (August September, 2019). A Big Earth Data Platform for Three Poles, DOI:10.11888/Ecolo.tpdc.271350, CSTR:18406.11.Ecolo.tpdc.271350,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李芸</w:t>
        <w:br/>
      </w:r>
      <w:r>
        <w:rPr>
          <w:sz w:val="22"/>
        </w:rPr>
        <w:t xml:space="preserve">单位: </w:t>
      </w:r>
      <w:r>
        <w:rPr>
          <w:sz w:val="22"/>
        </w:rPr>
        <w:t>中国科学院南京地理与湖泊研究所</w:t>
        <w:br/>
      </w:r>
      <w:r>
        <w:rPr>
          <w:sz w:val="22"/>
        </w:rPr>
        <w:t xml:space="preserve">电子邮件: </w:t>
      </w:r>
      <w:r>
        <w:rPr>
          <w:sz w:val="22"/>
        </w:rPr>
        <w:t>liyun@niglas.ac.cn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