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玉龙雪山白水1号冰川海拔4506米日平均气象观测数据集（2014-2018）</w:t>
      </w:r>
    </w:p>
    <w:p>
      <w:r>
        <w:rPr>
          <w:sz w:val="22"/>
        </w:rPr>
        <w:t>英文标题：Yulong snow mountain glacier No.1, 4 506 m altitude the daily average meteorological observation dataset (2014-2018)</w:t>
      </w:r>
    </w:p>
    <w:p>
      <w:r>
        <w:rPr>
          <w:sz w:val="32"/>
        </w:rPr>
        <w:t>1、摘要</w:t>
      </w:r>
    </w:p>
    <w:p>
      <w:pPr>
        <w:ind w:firstLine="432"/>
      </w:pPr>
      <w:r>
        <w:rPr>
          <w:sz w:val="22"/>
        </w:rPr>
        <w:t>1、数据内容：气温、相对湿度、降水、气压、风速、平均总辐射、总净辐射值及水汽压日平均数据。</w:t>
        <w:br/>
        <w:t>2、数据来源及加工方法：由美国campel高山型自动气象站观测，其中空气温湿度传感器型号HMP155A；风速风向仪型号：05103-45；净辐射仪：CNR 4 Net Radiometer four component；大气压力传感器：CS106；雨量筒：TE525MM。自动气象站每隔10分钟自动采集一次数据，每日采集完自动统计计算得出日均值气象数据。</w:t>
        <w:br/>
        <w:t>3、数据质量描述：数据自动连续获取。</w:t>
        <w:br/>
        <w:t>4、数据应用成果及前景：该气象站设置在冰川中部，气象数据可为模拟预测未来气候变化背景下海洋型冰川变化对全球气候变化的响应研究提供了数据保证。</w:t>
      </w:r>
    </w:p>
    <w:p>
      <w:r>
        <w:rPr>
          <w:sz w:val="32"/>
        </w:rPr>
        <w:t>2、关键词</w:t>
      </w:r>
    </w:p>
    <w:p>
      <w:pPr>
        <w:ind w:left="432"/>
      </w:pPr>
      <w:r>
        <w:rPr>
          <w:sz w:val="22"/>
        </w:rPr>
        <w:t>主题关键词：</w:t>
      </w:r>
      <w:r>
        <w:rPr>
          <w:sz w:val="22"/>
        </w:rPr>
        <w:t>辐射</w:t>
      </w:r>
      <w:r>
        <w:t>,</w:t>
      </w:r>
      <w:r>
        <w:rPr>
          <w:sz w:val="22"/>
        </w:rPr>
        <w:t>温度</w:t>
      </w:r>
      <w:r>
        <w:t>,</w:t>
      </w:r>
      <w:r>
        <w:rPr>
          <w:sz w:val="22"/>
        </w:rPr>
        <w:t>湿度/干燥度</w:t>
      </w:r>
      <w:r>
        <w:t>,</w:t>
      </w:r>
      <w:r>
        <w:rPr>
          <w:sz w:val="22"/>
        </w:rPr>
        <w:t>气压</w:t>
        <w:br/>
      </w:r>
      <w:r>
        <w:rPr>
          <w:sz w:val="22"/>
        </w:rPr>
        <w:t>学科关键词：</w:t>
      </w:r>
      <w:r>
        <w:rPr>
          <w:sz w:val="22"/>
        </w:rPr>
        <w:t>大气</w:t>
        <w:br/>
      </w:r>
      <w:r>
        <w:rPr>
          <w:sz w:val="22"/>
        </w:rPr>
        <w:t>地点关键词：</w:t>
      </w:r>
      <w:r>
        <w:rPr>
          <w:sz w:val="22"/>
        </w:rPr>
        <w:t>玉龙雪山</w:t>
      </w:r>
      <w:r>
        <w:t xml:space="preserve">, </w:t>
      </w:r>
      <w:r>
        <w:rPr>
          <w:sz w:val="22"/>
        </w:rPr>
        <w:t>青藏高原</w:t>
        <w:br/>
      </w:r>
      <w:r>
        <w:rPr>
          <w:sz w:val="22"/>
        </w:rPr>
        <w:t>时间关键词：</w:t>
      </w:r>
      <w:r>
        <w:rPr>
          <w:sz w:val="22"/>
        </w:rPr>
        <w:t>2014-2018</w:t>
      </w:r>
    </w:p>
    <w:p>
      <w:r>
        <w:rPr>
          <w:sz w:val="32"/>
        </w:rPr>
        <w:t>3、数据细节</w:t>
      </w:r>
    </w:p>
    <w:p>
      <w:pPr>
        <w:ind w:left="432"/>
      </w:pPr>
      <w:r>
        <w:rPr>
          <w:sz w:val="22"/>
        </w:rPr>
        <w:t>1.比例尺：None</w:t>
      </w:r>
    </w:p>
    <w:p>
      <w:pPr>
        <w:ind w:left="432"/>
      </w:pPr>
      <w:r>
        <w:rPr>
          <w:sz w:val="22"/>
        </w:rPr>
        <w:t>2.投影：</w:t>
      </w:r>
    </w:p>
    <w:p>
      <w:pPr>
        <w:ind w:left="432"/>
      </w:pPr>
      <w:r>
        <w:rPr>
          <w:sz w:val="22"/>
        </w:rPr>
        <w:t>3.文件大小：0.15MB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北：27.1</w:t>
            </w:r>
          </w:p>
        </w:tc>
        <w:tc>
          <w:tcPr>
            <w:tcW w:type="dxa" w:w="2880"/>
          </w:tcPr>
          <w:p>
            <w:r>
              <w:t>-</w:t>
            </w:r>
          </w:p>
        </w:tc>
      </w:tr>
      <w:tr>
        <w:tc>
          <w:tcPr>
            <w:tcW w:type="dxa" w:w="2880"/>
          </w:tcPr>
          <w:p>
            <w:r>
              <w:t>西：100.2</w:t>
            </w:r>
          </w:p>
        </w:tc>
        <w:tc>
          <w:tcPr>
            <w:tcW w:type="dxa" w:w="2880"/>
          </w:tcPr>
          <w:p>
            <w:r>
              <w:t>-</w:t>
            </w:r>
          </w:p>
        </w:tc>
        <w:tc>
          <w:tcPr>
            <w:tcW w:type="dxa" w:w="2880"/>
          </w:tcPr>
          <w:p>
            <w:r>
              <w:t>东：100.2</w:t>
            </w:r>
          </w:p>
        </w:tc>
      </w:tr>
      <w:tr>
        <w:tc>
          <w:tcPr>
            <w:tcW w:type="dxa" w:w="2880"/>
          </w:tcPr>
          <w:p>
            <w:r>
              <w:t>-</w:t>
            </w:r>
          </w:p>
        </w:tc>
        <w:tc>
          <w:tcPr>
            <w:tcW w:type="dxa" w:w="2880"/>
          </w:tcPr>
          <w:p>
            <w:r>
              <w:t>南：27.1</w:t>
            </w:r>
          </w:p>
        </w:tc>
        <w:tc>
          <w:tcPr>
            <w:tcW w:type="dxa" w:w="2880"/>
          </w:tcPr>
          <w:p>
            <w:r>
              <w:t>-</w:t>
            </w:r>
          </w:p>
        </w:tc>
      </w:tr>
    </w:tbl>
    <w:p>
      <w:r>
        <w:rPr>
          <w:sz w:val="32"/>
        </w:rPr>
        <w:t>5、时间范围</w:t>
      </w:r>
      <w:r>
        <w:rPr>
          <w:sz w:val="22"/>
        </w:rPr>
        <w:t>2014-01-08 16:00:00+00:00</w:t>
      </w:r>
      <w:r>
        <w:rPr>
          <w:sz w:val="22"/>
        </w:rPr>
        <w:t>--</w:t>
      </w:r>
      <w:r>
        <w:rPr>
          <w:sz w:val="22"/>
        </w:rPr>
        <w:t>2018-12-28 16:00:00+00:00</w:t>
      </w:r>
    </w:p>
    <w:p>
      <w:r>
        <w:rPr>
          <w:sz w:val="32"/>
        </w:rPr>
        <w:t>6、引用方式</w:t>
      </w:r>
    </w:p>
    <w:p>
      <w:pPr>
        <w:ind w:left="432"/>
      </w:pPr>
      <w:r>
        <w:rPr>
          <w:sz w:val="22"/>
        </w:rPr>
        <w:t xml:space="preserve">数据的引用: </w:t>
      </w:r>
    </w:p>
    <w:p>
      <w:pPr>
        <w:ind w:left="432" w:firstLine="432"/>
      </w:pPr>
      <w:r>
        <w:t xml:space="preserve">刘婧. 玉龙雪山白水1号冰川海拔4506米日平均气象观测数据集（2014-2018）. 时空三极环境大数据平台, DOI:10.11888/Meteoro.tpdc.270529, CSTR:18406.11.Meteoro.tpdc.270529, </w:t>
      </w:r>
      <w:r>
        <w:t>2019</w:t>
      </w:r>
      <w:r>
        <w:t>.[</w:t>
      </w:r>
      <w:r>
        <w:t xml:space="preserve">LIU Jing. Yulong snow mountain glacier No.1, 4 506 m altitude the daily average meteorological observation dataset (2014-2018). A Big Earth Data Platform for Three Poles, DOI:10.11888/Meteoro.tpdc.270529, CSTR:18406.11.Meteoro.tpdc.270529, </w:t>
      </w:r>
      <w:r>
        <w:t>2019</w:t>
      </w:r>
      <w:r>
        <w:rPr>
          <w:sz w:val="22"/>
        </w:rPr>
        <w:t>]</w:t>
      </w:r>
    </w:p>
    <w:p>
      <w:pPr>
        <w:ind w:left="432"/>
      </w:pPr>
      <w:r>
        <w:rPr>
          <w:sz w:val="22"/>
        </w:rPr>
        <w:t xml:space="preserve">文章的引用: </w:t>
      </w:r>
    </w:p>
    <w:p>
      <w:pPr>
        <w:ind w:left="864"/>
      </w:pPr>
      <w:r>
        <w:t>Wang, S.J., Du, J.K., &amp;He, Y.Q. (2014). Spatial-temporal characteristics of a temperate-glacier's active-layer temperature and its responses to climate change: a case study of Baishui Glacier No.1 (BSG1), southeastern Tibetan plateau. Journal of Earth Science, 25(4), 727-734.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刘婧</w:t>
        <w:br/>
      </w:r>
      <w:r>
        <w:rPr>
          <w:sz w:val="22"/>
        </w:rPr>
        <w:t xml:space="preserve">单位: </w:t>
      </w:r>
      <w:r>
        <w:rPr>
          <w:sz w:val="22"/>
        </w:rPr>
        <w:t>中国科学院西北生态环境资源研究院</w:t>
        <w:br/>
      </w:r>
      <w:r>
        <w:rPr>
          <w:sz w:val="22"/>
        </w:rPr>
        <w:t xml:space="preserve">电子邮件: </w:t>
      </w:r>
      <w:r>
        <w:rPr>
          <w:sz w:val="22"/>
        </w:rPr>
        <w:t>jingliu@lzb.ac.cn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