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青海省矿产种类（2002-2008）</w:t>
      </w:r>
    </w:p>
    <w:p>
      <w:r>
        <w:rPr>
          <w:sz w:val="22"/>
        </w:rPr>
        <w:t>英文标题：Mineral resources in Qinghai Province (2002-2008)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该数据集记录了青海省矿产种类2002-2008年的统计数据，数据按行业、区域、隶属关系和注册类型等划分的。数据整理自青海省统计局发布的青海省统计年鉴。数据集包含5个数据表，分别为：</w:t>
        <w:br/>
        <w:t>青海省矿产种类2002年.xls</w:t>
        <w:br/>
        <w:t>青海省矿产种类2005年.xls</w:t>
        <w:br/>
        <w:t>青海省矿产种类2006年.xls</w:t>
        <w:br/>
        <w:t>青海省矿产种类2008年.xls</w:t>
        <w:br/>
        <w:t xml:space="preserve">青海省矿产种类2003年.xls </w:t>
        <w:br/>
        <w:t>数据表结构相同。例如青海省矿产种类2002年数据表共有3个字段：</w:t>
        <w:br/>
        <w:t>字段1：矿产类别</w:t>
        <w:br/>
        <w:t>字段2：矿种合计</w:t>
        <w:br/>
        <w:t>字段3：已发现矿种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矿产资源储量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2002-2008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3.文件大小：0.035MB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2001-12-31 16:00:00+00:00</w:t>
      </w:r>
      <w:r>
        <w:rPr>
          <w:sz w:val="22"/>
        </w:rPr>
        <w:t>--</w:t>
      </w:r>
      <w:r>
        <w:rPr>
          <w:sz w:val="22"/>
        </w:rPr>
        <w:t>2008-12-30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青海省矿产种类（2002-2008）. 时空三极环境大数据平台, </w:t>
      </w:r>
      <w:r>
        <w:t>2021</w:t>
      </w:r>
      <w:r>
        <w:t>.[</w:t>
      </w:r>
      <w:r>
        <w:t xml:space="preserve">Qinghai Provincial Bureau of Statistics. Mineral resources in Qinghai Province (2002-2008).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