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中亚逐月气温和辐射数据（2000-2015）</w:t>
      </w:r>
    </w:p>
    <w:p>
      <w:r>
        <w:rPr>
          <w:sz w:val="22"/>
        </w:rPr>
        <w:t>英文标题：Monthly Temperature and radiation data in Central Asia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地区气温和辐射数据时间分辨率为月尺度，空间分辨率分别为0.5度和0.05度，采用GCS_WGS_1984投影坐标系统。其中，辐射数据计算采用了GLDAS的下行短波辐射、空气温度数据和空气水汽压数据、MOD11C3的地表温度/发射率数据、MCD43C3地表反照率数据和ASTER_GEDv4.1比辐射率数据计算得到；温度数据计算采用了MOD06_L2云产品和MOD07_L2大气剖面数据计算得到。本数据基于先进的遥感算法，充分利用目前精度较高的遥感数据和产品，区别于传统的气候模式对气候要素的估算原理。本数据可用于中亚地区水资源时空变化特征、农业水资源供需关系分析和水资源开发潜力评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太阳辐射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3.文件大小：64.9MB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2016-01-08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宋进喜, 蒋晓辉. 中亚逐月气温和辐射数据（2000-2015）. 时空三极环境大数据平台, DOI:10.11888/Meteoro.tpdc.270901, CSTR:18406.11.Meteoro.tpdc.270901, </w:t>
      </w:r>
      <w:r>
        <w:t>2020</w:t>
      </w:r>
      <w:r>
        <w:t>.[</w:t>
      </w:r>
      <w:r>
        <w:t xml:space="preserve">JIANG   Xiaohui, SONG   Jinxi. Monthly Temperature and radiation data in Central Asia (2000-2015). A Big Earth Data Platform for Three Poles, DOI:10.11888/Meteoro.tpdc.270901, CSTR:18406.11.Meteoro.tpdc.270901,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宋进喜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jinxisong@nwu.edu.cn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蒋晓辉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xhjiang@nwu.edu.cn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