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第二次青藏高原综合科考动物标本组织样品信息（2019-2020）</w:t>
      </w:r>
    </w:p>
    <w:p>
      <w:r>
        <w:rPr>
          <w:sz w:val="22"/>
        </w:rPr>
        <w:t>英文标题：Information of animal specimens and tissue samples in the second comprehensive scientific expedition of Qinghai Tibet Plateau (2019-2020)</w:t>
      </w:r>
    </w:p>
    <w:p>
      <w:r>
        <w:rPr>
          <w:sz w:val="32"/>
        </w:rPr>
        <w:t>1、摘要</w:t>
      </w:r>
    </w:p>
    <w:p>
      <w:pPr>
        <w:ind w:firstLine="432"/>
      </w:pPr>
      <w:r>
        <w:rPr>
          <w:sz w:val="22"/>
        </w:rPr>
        <w:t>第二次青藏高原综合科学考察研究任务五专题一“高原动物多样性保护和可持续利用”（2019QZKK0501）第一年度（2019年底至2020年初）本专题共计组织110支科考队，重点在青藏高原墨脱地区、祁连山、西天山开展野外科学考察60余次，基本覆盖了整个青藏高原地区。利用红外相机，样线，样点等方法对青藏高原脊椎动物（鸟类，哺乳类，爬行类，两栖类，鱼类），对青藏高原亚洲水塔区及喜马拉雅区所属的农牧交错区农牧昆虫进行了全面调查。完成雅鲁藏布江等典型水体外来鱼类、西藏自治区拉萨、林芝与青海省西宁市等地区外来两栖爬行动物物种、川藏北线鼠类、普氏原羚等物种的第一轮野外调查，开展并完成部分物种的遗传学（或组织学）样品采集工作。本数据集包含本专题第一年度科学考察收集的标本组织样品信息。数据以课题、子课题整理，每个文件夹包含1个数据集规范表，1个或多个标本组织样品信息表。信息报包含子课题编号、物种、采集地、采集时间、采集人、样品类型、保存方式等信息。</w:t>
      </w:r>
    </w:p>
    <w:p>
      <w:r>
        <w:rPr>
          <w:sz w:val="32"/>
        </w:rPr>
        <w:t>2、关键词</w:t>
      </w:r>
    </w:p>
    <w:p>
      <w:pPr>
        <w:ind w:left="432"/>
      </w:pPr>
      <w:r>
        <w:rPr>
          <w:sz w:val="22"/>
        </w:rPr>
        <w:t>主题关键词：</w:t>
      </w:r>
      <w:r>
        <w:rPr>
          <w:sz w:val="22"/>
        </w:rPr>
        <w:t>森林</w:t>
        <w:br/>
      </w:r>
      <w:r>
        <w:rPr>
          <w:sz w:val="22"/>
        </w:rPr>
        <w:t>学科关键词：</w:t>
      </w:r>
      <w:r>
        <w:rPr>
          <w:sz w:val="22"/>
        </w:rPr>
        <w:t>陆地表层</w:t>
        <w:br/>
      </w:r>
      <w:r>
        <w:rPr>
          <w:sz w:val="22"/>
        </w:rPr>
        <w:t>地点关键词：</w:t>
      </w:r>
      <w:r>
        <w:rPr>
          <w:sz w:val="22"/>
        </w:rPr>
        <w:t>青藏高原</w:t>
        <w:br/>
      </w:r>
      <w:r>
        <w:rPr>
          <w:sz w:val="22"/>
        </w:rPr>
        <w:t>时间关键词：</w:t>
      </w:r>
      <w:r>
        <w:rPr>
          <w:sz w:val="22"/>
        </w:rPr>
        <w:t>2019-2020</w:t>
      </w:r>
    </w:p>
    <w:p>
      <w:r>
        <w:rPr>
          <w:sz w:val="32"/>
        </w:rPr>
        <w:t>3、数据细节</w:t>
      </w:r>
    </w:p>
    <w:p>
      <w:pPr>
        <w:ind w:left="432"/>
      </w:pPr>
      <w:r>
        <w:rPr>
          <w:sz w:val="22"/>
        </w:rPr>
        <w:t>1.比例尺：None</w:t>
      </w:r>
    </w:p>
    <w:p>
      <w:pPr>
        <w:ind w:left="432"/>
      </w:pPr>
      <w:r>
        <w:rPr>
          <w:sz w:val="22"/>
        </w:rPr>
        <w:t>2.投影：</w:t>
      </w:r>
    </w:p>
    <w:p>
      <w:pPr>
        <w:ind w:left="432"/>
      </w:pPr>
      <w:r>
        <w:rPr>
          <w:sz w:val="22"/>
        </w:rPr>
        <w:t>3.文件大小：4.42MB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北：39.7666</w:t>
            </w:r>
          </w:p>
        </w:tc>
        <w:tc>
          <w:tcPr>
            <w:tcW w:type="dxa" w:w="2880"/>
          </w:tcPr>
          <w:p>
            <w:r>
              <w:t>-</w:t>
            </w:r>
          </w:p>
        </w:tc>
      </w:tr>
      <w:tr>
        <w:tc>
          <w:tcPr>
            <w:tcW w:type="dxa" w:w="2880"/>
          </w:tcPr>
          <w:p>
            <w:r>
              <w:t>西：73.3144</w:t>
            </w:r>
          </w:p>
        </w:tc>
        <w:tc>
          <w:tcPr>
            <w:tcW w:type="dxa" w:w="2880"/>
          </w:tcPr>
          <w:p>
            <w:r>
              <w:t>-</w:t>
            </w:r>
          </w:p>
        </w:tc>
        <w:tc>
          <w:tcPr>
            <w:tcW w:type="dxa" w:w="2880"/>
          </w:tcPr>
          <w:p>
            <w:r>
              <w:t>东：104.783</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2019-10-31 16:00:00+00:00</w:t>
      </w:r>
      <w:r>
        <w:rPr>
          <w:sz w:val="22"/>
        </w:rPr>
        <w:t>--</w:t>
      </w:r>
      <w:r>
        <w:rPr>
          <w:sz w:val="22"/>
        </w:rPr>
        <w:t>2020-10-31 03:59:59+00:00</w:t>
      </w:r>
    </w:p>
    <w:p>
      <w:r>
        <w:rPr>
          <w:sz w:val="32"/>
        </w:rPr>
        <w:t>6、引用方式</w:t>
      </w:r>
    </w:p>
    <w:p>
      <w:pPr>
        <w:ind w:left="432"/>
      </w:pPr>
      <w:r>
        <w:rPr>
          <w:sz w:val="22"/>
        </w:rPr>
        <w:t xml:space="preserve">数据的引用: </w:t>
      </w:r>
    </w:p>
    <w:p>
      <w:pPr>
        <w:ind w:left="432" w:firstLine="432"/>
      </w:pPr>
      <w:r>
        <w:t xml:space="preserve">青藏高原动物资源共享平台. 第二次青藏高原综合科考动物标本组织样品信息（2019-2020）. 时空三极环境大数据平台, DOI:10.11888/Ecolo.tpdc.271254, CSTR:18406.11.Ecolo.tpdc.271254, </w:t>
      </w:r>
      <w:r>
        <w:t>2021</w:t>
      </w:r>
      <w:r>
        <w:t>.[</w:t>
      </w:r>
      <w:r>
        <w:t xml:space="preserve">ANIMAL RESOURCE PLATFORM OF QINGHAI-TIBET PLATEAU   Animal Resource Platform of Qinghai-Tibet Plateau. Information of animal specimens and tissue samples in the second comprehensive scientific expedition of Qinghai Tibet Plateau (2019-2020). A Big Earth Data Platform for Three Poles, DOI:10.11888/Ecolo.tpdc.271254, CSTR:18406.11.Ecolo.tpdc.271254, </w:t>
      </w:r>
      <w:r>
        <w:t>2021</w:t>
      </w:r>
      <w:r>
        <w:rPr>
          <w:sz w:val="22"/>
        </w:rPr>
        <w:t>]</w:t>
      </w:r>
    </w:p>
    <w:p>
      <w:pPr>
        <w:ind w:left="432"/>
      </w:pPr>
      <w:r>
        <w:rPr>
          <w:sz w:val="22"/>
        </w:rPr>
        <w:t xml:space="preserve">文章的引用: </w:t>
      </w:r>
    </w:p>
    <w:p>
      <w:pPr>
        <w:ind w:left="864"/>
      </w:pPr>
      <w:r>
        <w:t>青藏高原动物资源共享平台，第二次青藏高原综合科考动物标本组织样品信息（2019-2020），（2019QZKK0501）</w:t>
        <w:br/>
        <w:br/>
      </w: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青藏高原动物资源共享平台</w:t>
        <w:br/>
      </w:r>
      <w:r>
        <w:rPr>
          <w:sz w:val="22"/>
        </w:rPr>
        <w:t xml:space="preserve">单位: </w:t>
      </w:r>
      <w:r>
        <w:rPr>
          <w:sz w:val="22"/>
        </w:rPr>
        <w:t>中国科学院昆明动物研究所</w:t>
        <w:br/>
      </w:r>
      <w:r>
        <w:rPr>
          <w:sz w:val="22"/>
        </w:rPr>
        <w:t xml:space="preserve">电子邮件: </w:t>
      </w:r>
      <w:r>
        <w:rPr>
          <w:sz w:val="22"/>
        </w:rPr>
        <w:t>stepkiz@mail.kiz.ac.cn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