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青藏高原湖泊空间分布数据（1995-2015）</w:t>
      </w:r>
    </w:p>
    <w:p>
      <w:r>
        <w:rPr>
          <w:sz w:val="22"/>
        </w:rPr>
        <w:t>英文标题：Spatial distribution maps of lakes over the Tibetan Plateau (1995-2015)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本数据集包含5个数据实体。分别为使用1995年、2000年、2005年、2010年、2015年，每年9-11月Landsat影像提取的青藏高原湖泊空间分布数据。</w:t>
        <w:br/>
        <w:t>数据由青藏高原科学数据中心和地理空间数据云联合制作。</w:t>
        <w:br/>
        <w:t>使用面向对象的方法进行湖泊提取：</w:t>
        <w:br/>
        <w:t>(1) 首先是数据预处理，由于本文只用到Landsat 8数据的前7个波段，所以对1~7波段进行波段合成，并检查其云量对湖泊提取的影响，如影响太大，则替换数据；</w:t>
        <w:br/>
        <w:t>(2) 在eCognition中进行影像多尺度分割，由于湖泊光谱特征均一，所以在此基础上再次使用光谱分割；</w:t>
        <w:br/>
        <w:t>(3) 然后使用5、6、7三波段的均值特征（Brigh-567）进行水体初步提取，同时对于某些未提取的湖泊，使用NDWI进行补充提取；</w:t>
        <w:br/>
        <w:t>Brigh - 567 = (Band5 + Band6 + Band7)/3</w:t>
        <w:br/>
        <w:t>NDWI = (Band3 - Band5)/(Band3 + Band5)</w:t>
        <w:br/>
        <w:t>(4) 这时，仍有部分阴影误提取，使用NDWI&lt;0.05，可排除大部分。同时，根据实际情况，可使用第一波段的值对阴影进行排除；</w:t>
        <w:br/>
        <w:t>(5) 为保证精度，这时人工检查未提取的独立湖泊以及误提取的对象，手动修改；</w:t>
        <w:br/>
        <w:t>(6) 在此基础上，在已提取出的水体周围使用NDWI&gt;0条件进行第二次提取，以及湖泊边缘的明确；</w:t>
        <w:br/>
        <w:t>(7) 再次检查，然后合并对象，导出结果。</w:t>
        <w:br/>
        <w:t>数据有效去除了山体阴影、云及云的阴影、积雪、冰川等非水体地物的影响，湖泊边界准确、清晰，误差控制在了一个像元内。精度要求为30米，即一个像元。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1995、2000、2005、2010、2015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3.文件大小：178.0MB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1995-09-10 08:00:00+00:00</w:t>
      </w:r>
      <w:r>
        <w:rPr>
          <w:sz w:val="22"/>
        </w:rPr>
        <w:t>--</w:t>
      </w:r>
      <w:r>
        <w:rPr>
          <w:sz w:val="22"/>
        </w:rPr>
        <w:t>2015-12-09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三极观测与大数据中心, 地理空间数据云. 青藏高原湖泊空间分布数据（1995-2015）DOI:10.11888/Lake.tpe.249437.file, CSTR:18406.11.Lake.tpe.249437.file, </w:t>
      </w:r>
      <w:r>
        <w:t>2018</w:t>
      </w:r>
      <w:r>
        <w:t>.[</w:t>
      </w:r>
      <w:r>
        <w:t xml:space="preserve">Geospatial Data Cloud, Observational and Big Data Center. Spatial distribution maps of lakes over the Tibetan Plateau (1995-2015). A Big Earth Data Platform for Three Poles, DOI:10.11888/Lake.tpe.249437.file, CSTR:18406.11.Lake.tpe.249437.file,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三极观测与大数据中心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地理空间数据云</w:t>
        <w:br/>
      </w:r>
      <w:r>
        <w:rPr>
          <w:sz w:val="22"/>
        </w:rPr>
        <w:t xml:space="preserve">单位: </w:t>
      </w:r>
      <w:r>
        <w:rPr>
          <w:sz w:val="22"/>
        </w:rPr>
        <w:t>中国科学院计算机网络信息中心</w:t>
        <w:br/>
      </w:r>
      <w:r>
        <w:rPr>
          <w:sz w:val="22"/>
        </w:rPr>
        <w:t xml:space="preserve">电子邮件: </w:t>
      </w:r>
      <w:r>
        <w:rPr>
          <w:sz w:val="22"/>
        </w:rPr>
        <w:t>data@cnic.cn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