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青藏高原NDVI数据集（2001-2020）</w:t>
      </w:r>
    </w:p>
    <w:p>
      <w:r>
        <w:rPr>
          <w:sz w:val="22"/>
        </w:rPr>
        <w:t>英文标题：Dataset of Normalized Difference Vegetation Index over Tibetan Plateau From 2001 to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归一化植被指数（Normalized Difference Vegetation Index, NDVI）数据集源数据来自MODIS产品，经过数据格式转换、投影、重采样等预处理流程。现有格式为TIFF格式，投影为Krasovsky_1940_Albers投影。数据空间分辨率为1000米，时间上，从2001-2020年，每年提供一幅图像。NDVI产品有红光和近红外两个波段反射率计算得到，能够用于检测植被生长状态、植被覆盖度等。-1&lt;=NDVI&lt;=1，负值表示地面覆盖为云、水、雪等，对可见光高反射；0表示有岩石或裸土等，NIR和R近似相等；正值，表示有植被覆盖，且随覆盖度增大而增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3.文件大小：215.04MB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朱军涛. 青藏高原NDVI数据集（2001-2020）. 时空三极环境大数据平台, DOI:10.5067/MODIS/MOD13A2.006, CSTR:, </w:t>
      </w:r>
      <w:r>
        <w:t>2022</w:t>
      </w:r>
      <w:r>
        <w:t>.[</w:t>
      </w:r>
      <w:r>
        <w:t xml:space="preserve">ZHU   Juntao . Dataset of Normalized Difference Vegetation Index over Tibetan Plateau From 2001 to 2020. A Big Earth Data Platform for Three Poles, DOI:10.5067/MODIS/MOD13A2.006,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朱军涛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zhujt@igsnrr.ac.cn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