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jc w:val="center"/>
      </w:pPr>
      <w:r>
        <w:t>2014年青海省国土绿化状况公报</w:t>
      </w:r>
    </w:p>
    <w:p>
      <w:pPr>
        <w:keepNext w:val="0"/>
        <w:keepLines w:val="0"/>
        <w:widowControl/>
        <w:suppressLineNumbers w:val="0"/>
        <w:ind w:firstLine="420" w:firstLineChars="200"/>
        <w:jc w:val="left"/>
      </w:pPr>
      <w:r>
        <w:rPr>
          <w:rFonts w:ascii="宋体" w:hAnsi="宋体" w:eastAsia="宋体" w:cs="宋体"/>
          <w:kern w:val="0"/>
          <w:sz w:val="21"/>
          <w:szCs w:val="21"/>
          <w:lang w:val="en-US" w:eastAsia="zh-CN" w:bidi="ar"/>
        </w:rPr>
        <w:t>“十二五”以来，在省委、省政府的坚强领导下，各级党委、政府对林业生态保护和建设工作高度重视，全省林业生态保护和建设实现了快</w:t>
      </w:r>
      <w:bookmarkStart w:id="0" w:name="_GoBack"/>
      <w:bookmarkEnd w:id="0"/>
      <w:r>
        <w:rPr>
          <w:rFonts w:ascii="宋体" w:hAnsi="宋体" w:eastAsia="宋体" w:cs="宋体"/>
          <w:kern w:val="0"/>
          <w:sz w:val="21"/>
          <w:szCs w:val="21"/>
          <w:lang w:val="en-US" w:eastAsia="zh-CN" w:bidi="ar"/>
        </w:rPr>
        <w:t>速发展，取得了明显成效。四年来，全省共完成营造林面积559.7万亩，其中，人工造林228.3万亩、封山育林331.4万亩。完成义务植树6900万株，村庄绿化1050个村。全省林业投资达到84.4亿元。森林面积由2010年的5550万亩增加到6618万亩，活立木蓄积量由5405.5万立方米增加到6008.9万立方米，森林覆盖率由5.2%提高到了6.1%，实现了森林面积和蓄积量双增长、生态价值与兴林富民的双丰收。</w:t>
      </w:r>
      <w:r>
        <w:rPr>
          <w:rFonts w:ascii="宋体" w:hAnsi="宋体" w:eastAsia="宋体" w:cs="宋体"/>
          <w:kern w:val="0"/>
          <w:sz w:val="24"/>
          <w:szCs w:val="24"/>
          <w:lang w:val="en-US" w:eastAsia="zh-CN" w:bidi="ar"/>
        </w:rPr>
        <w:t xml:space="preserve"> </w:t>
      </w:r>
    </w:p>
    <w:p>
      <w:pPr>
        <w:pStyle w:val="3"/>
        <w:keepNext w:val="0"/>
        <w:keepLines w:val="0"/>
        <w:widowControl/>
        <w:suppressLineNumbers w:val="0"/>
      </w:pPr>
      <w:r>
        <w:rPr>
          <w:rFonts w:ascii="宋体" w:hAnsi="宋体" w:eastAsia="宋体" w:cs="宋体"/>
          <w:sz w:val="21"/>
          <w:szCs w:val="21"/>
        </w:rPr>
        <w:t>　　2014年，全省国土绿化工作以党的十八届三中、四中全会和习近平总书记系列讲话精神以及省委十二届六次、七次全委会精神为指导，以建设生态文明为总目标，以改善生态改善民生为总任务，认真贯彻落实全省绿化委员会全体会议工作部署，紧紧围绕建设美丽城镇、美丽乡村，采取有力措施，扎实推动国土绿化事业发展取得新成效。</w:t>
      </w:r>
      <w:r>
        <w:t xml:space="preserve"> </w:t>
      </w:r>
    </w:p>
    <w:p>
      <w:pPr>
        <w:pStyle w:val="3"/>
        <w:keepNext w:val="0"/>
        <w:keepLines w:val="0"/>
        <w:widowControl/>
        <w:suppressLineNumbers w:val="0"/>
      </w:pPr>
      <w:r>
        <w:rPr>
          <w:rFonts w:ascii="宋体" w:hAnsi="宋体" w:eastAsia="宋体" w:cs="宋体"/>
          <w:sz w:val="21"/>
          <w:szCs w:val="21"/>
        </w:rPr>
        <w:t>　　一、全民义务植树活动持续深入开展</w:t>
      </w:r>
      <w:r>
        <w:t xml:space="preserve"> </w:t>
      </w:r>
    </w:p>
    <w:p>
      <w:pPr>
        <w:pStyle w:val="3"/>
        <w:keepNext w:val="0"/>
        <w:keepLines w:val="0"/>
        <w:widowControl/>
        <w:suppressLineNumbers w:val="0"/>
      </w:pPr>
      <w:r>
        <w:rPr>
          <w:rFonts w:ascii="宋体" w:hAnsi="宋体" w:eastAsia="宋体" w:cs="宋体"/>
          <w:sz w:val="21"/>
          <w:szCs w:val="21"/>
        </w:rPr>
        <w:t>　　全民义务植树活动呈现两大特色：一是各级政府高度重视，领导率先垂范，群众积极参与；二是形式多样,参与人数多，尽责率高，成效显著。4月12日，省委书记、省人大常委会主任骆惠宁，省委副书记、省长郝鹏，省委副书记王建军，省政协主席仁青加等领导和林业部门的工作人员500多人，在西宁北山美丽园参加了春季义务植树活动。 4月14日，由省绿化委员会和省直机关工委联合开展以“创建森林城市，共建绿色生态新青海”为主题的第十一次“厅局长林”义务植树活动，在西宁北山美丽园举行，省直机关79个单位的450名厅局长参加了义务植树活动。全省各地绿委相继组织广大干部群众开展了不同形式的义务植树活动，建成了一批志愿者林、青年林等义务植树基地。完成义务植树1500万株，为计划任务的100%。参与义务植树人数319万人次，尽责率达90%。形式不断创新，群众参与度和尽责率逐年提高。</w:t>
      </w:r>
      <w:r>
        <w:t xml:space="preserve"> </w:t>
      </w:r>
    </w:p>
    <w:p>
      <w:pPr>
        <w:pStyle w:val="3"/>
        <w:keepNext w:val="0"/>
        <w:keepLines w:val="0"/>
        <w:widowControl/>
        <w:suppressLineNumbers w:val="0"/>
      </w:pPr>
      <w:r>
        <w:rPr>
          <w:rFonts w:ascii="宋体" w:hAnsi="宋体" w:eastAsia="宋体" w:cs="宋体"/>
          <w:sz w:val="21"/>
          <w:szCs w:val="21"/>
        </w:rPr>
        <w:t>　　二、林业工程提质增量取得新成效</w:t>
      </w:r>
      <w:r>
        <w:t xml:space="preserve"> </w:t>
      </w:r>
    </w:p>
    <w:p>
      <w:pPr>
        <w:pStyle w:val="3"/>
        <w:keepNext w:val="0"/>
        <w:keepLines w:val="0"/>
        <w:widowControl/>
        <w:suppressLineNumbers w:val="0"/>
      </w:pPr>
      <w:r>
        <w:rPr>
          <w:rFonts w:ascii="宋体" w:hAnsi="宋体" w:eastAsia="宋体" w:cs="宋体"/>
          <w:sz w:val="21"/>
          <w:szCs w:val="21"/>
        </w:rPr>
        <w:t>　　2014年全省完成营造林131.8万亩；三江源生态保护和建设工程封山育林88.8万亩，沙漠化防治41万亩；公益林造林25.59 万亩；中幼林抚育35.3万亩；新农村建设村庄绿化300个。争取各类林业投资24.95亿元，其中，中央投资21.09亿元，省级投资3.7亿元，利用外资0.16亿元。造林绿化工作呈现四大亮点：一是持续加大林业建设投资力度，不断提高造林标准，营造林扩量增绿成效显著；二是生态林业民生林业取得了新成效，实现了新发展，增添了新动力；三是三北防护林工程、天保工程、退耕还林工程和公益林项目建设稳步推进；四是生态惠民工程大力推进，积极顺应人民群众对宜居环境和生态产品的需求，转变思路，加大投入，着力构建城镇园林化、村庄林荫化、农田林网化的格局，群众共享林业惠民成果见到实效。</w:t>
      </w:r>
      <w:r>
        <w:t xml:space="preserve"> </w:t>
      </w:r>
    </w:p>
    <w:p>
      <w:pPr>
        <w:pStyle w:val="3"/>
        <w:keepNext w:val="0"/>
        <w:keepLines w:val="0"/>
        <w:widowControl/>
        <w:suppressLineNumbers w:val="0"/>
      </w:pPr>
      <w:r>
        <w:rPr>
          <w:rFonts w:ascii="宋体" w:hAnsi="宋体" w:eastAsia="宋体" w:cs="宋体"/>
          <w:sz w:val="21"/>
          <w:szCs w:val="21"/>
        </w:rPr>
        <w:t>　　三、重点区域绿化取得新成果</w:t>
      </w:r>
      <w:r>
        <w:t xml:space="preserve"> </w:t>
      </w:r>
    </w:p>
    <w:p>
      <w:pPr>
        <w:pStyle w:val="3"/>
        <w:keepNext w:val="0"/>
        <w:keepLines w:val="0"/>
        <w:widowControl/>
        <w:suppressLineNumbers w:val="0"/>
      </w:pPr>
      <w:r>
        <w:rPr>
          <w:rFonts w:ascii="宋体" w:hAnsi="宋体" w:eastAsia="宋体" w:cs="宋体"/>
          <w:sz w:val="21"/>
          <w:szCs w:val="21"/>
        </w:rPr>
        <w:t>　　精心实施了西宁、海东两市南北山绿化工程，突出湟水河流域、沿黄流域等人口聚居区、工业园区、光伏园区、支线机场等重点区域绿化。投资3.1亿元，完成造林绿化11.8万亩。全力配合西宁市开展创建国家森林城市工作，在城市核心区域，沿北山根按照城市公园的标准新建了0.6万亩的北山美丽园永久性绿地；沿平西高速、西塔高速等主要出入口道路两边建设了0.63万亩的高标准景观防护林；对京藏高速青海境内民和、乐都段沿高速两侧因地制宜地建设大面积生态苗圃和经济林，建成上百公里的绿色迎宾景观大道；完成西宁曹家堡机场北坡、德令哈机场周边造林绿化，新建防护林0.47万亩；对格尔木市龙源、乌兰县柴达木能源等4个光伏园区进行园区绿化美化，营造防护林0.12万亩；完成玉树市等14个县城和海东工业园区、都兰枸杞产业园区绿化；完成西宁市、海东市南北两山绿化3.78万亩。通过重点区域造林绿化，有效改善了当地生态环境和人居环境，充分将生态林业和民生林业结合起来，探索出了适合高原造林绿化特点的高标准造林绿化新模式，提高了造林绿化成效。</w:t>
      </w:r>
      <w:r>
        <w:t xml:space="preserve"> </w:t>
      </w:r>
    </w:p>
    <w:p>
      <w:pPr>
        <w:pStyle w:val="3"/>
        <w:keepNext w:val="0"/>
        <w:keepLines w:val="0"/>
        <w:widowControl/>
        <w:suppressLineNumbers w:val="0"/>
      </w:pPr>
      <w:r>
        <w:rPr>
          <w:rFonts w:ascii="宋体" w:hAnsi="宋体" w:eastAsia="宋体" w:cs="宋体"/>
          <w:sz w:val="21"/>
          <w:szCs w:val="21"/>
        </w:rPr>
        <w:t>　　四、部门绿化工作取得新进展</w:t>
      </w:r>
      <w:r>
        <w:t xml:space="preserve"> </w:t>
      </w:r>
    </w:p>
    <w:p>
      <w:pPr>
        <w:pStyle w:val="3"/>
        <w:keepNext w:val="0"/>
        <w:keepLines w:val="0"/>
        <w:widowControl/>
        <w:suppressLineNumbers w:val="0"/>
      </w:pPr>
      <w:r>
        <w:rPr>
          <w:rFonts w:ascii="宋体" w:hAnsi="宋体" w:eastAsia="宋体" w:cs="宋体"/>
          <w:sz w:val="21"/>
          <w:szCs w:val="21"/>
        </w:rPr>
        <w:t>　　按照省绿化委员会与省妇联、团省委、省水利厅、省农牧厅、省交通厅、省卫生和计划生育委员会、省体育局、省军区、武警青海总队、青海大学、青海民族大学、青藏铁路公司12个部门签订的部门绿化目标责任，各部门认真履行职责，积极开展植树造林活动。投入绿化资金1617万元，完成植树造林1.2万亩，种草3523亩。省妇联通过“青海妇女网”向全省发出倡议，呼吁各界妇女积极参与义务植树活动，建立了“三八林绿色工程示范基地”和实施了“母亲水窖”项目；团省委紧紧围绕全省生态文明先行区建设，积极开展“关爱三江源，保护母亲河”活动，组织全省各级团组织筹资建设青年林，组织青少年开展义务植树和生态环保宣传实践活动。其他部门也都结合目标任务，大力开展小流域治理和道路、庭院绿化，部门绿化目标任务圆满完成。</w:t>
      </w:r>
      <w:r>
        <w:t xml:space="preserve"> </w:t>
      </w:r>
    </w:p>
    <w:p>
      <w:pPr>
        <w:pStyle w:val="3"/>
        <w:keepNext w:val="0"/>
        <w:keepLines w:val="0"/>
        <w:widowControl/>
        <w:suppressLineNumbers w:val="0"/>
      </w:pPr>
      <w:r>
        <w:rPr>
          <w:rFonts w:ascii="宋体" w:hAnsi="宋体" w:eastAsia="宋体" w:cs="宋体"/>
          <w:sz w:val="21"/>
          <w:szCs w:val="21"/>
        </w:rPr>
        <w:t>　　五、林业改革强力推进</w:t>
      </w:r>
      <w:r>
        <w:t xml:space="preserve"> </w:t>
      </w:r>
    </w:p>
    <w:p>
      <w:pPr>
        <w:pStyle w:val="3"/>
        <w:keepNext w:val="0"/>
        <w:keepLines w:val="0"/>
        <w:widowControl/>
        <w:suppressLineNumbers w:val="0"/>
      </w:pPr>
      <w:r>
        <w:rPr>
          <w:rFonts w:ascii="宋体" w:hAnsi="宋体" w:eastAsia="宋体" w:cs="宋体"/>
          <w:sz w:val="21"/>
          <w:szCs w:val="21"/>
        </w:rPr>
        <w:t>　　紧紧围绕省委、省政府部署，坚持问题导向，制定改革方案，落实工作责任，明确时间表，划定路线图，精准施策，有序推进，林业改革呈现出目标明确、重点突出、注重实效的特点。林业厅成立了全面深化改革领导小组，制定林业改革工作方案。按照《青海省农业区集体林权流转及管理服务试点工作方案》，在大通、平安县开展了农业区集体林权流转管理服务试点，建立了县级林权管理服务中心，初步开展林权流转信息发布、事项咨询、申请、审批和交易服务工作，并召开了全省农业区深化林改现场会。在全省102个国有林场、31个乡镇开展公益林、天然林保护补助资金与保护责任、保护效果挂钩试点工作。出台《青海省国有林地管护单位考核评比奖补办法（试行）》，建立了导向明确、奖优罚劣的绩效考核评比机制，得到了国家林业局的充分肯定。召开了全省国有林场工作会议，进一步安排部署国有林场深化改革工作，注重顶层设计和基层探索良性互动，不断激发生态林业民生林业发展活力。</w:t>
      </w:r>
      <w:r>
        <w:t xml:space="preserve"> </w:t>
      </w:r>
    </w:p>
    <w:p>
      <w:pPr>
        <w:pStyle w:val="3"/>
        <w:keepNext w:val="0"/>
        <w:keepLines w:val="0"/>
        <w:widowControl/>
        <w:suppressLineNumbers w:val="0"/>
      </w:pPr>
      <w:r>
        <w:rPr>
          <w:rFonts w:ascii="宋体" w:hAnsi="宋体" w:eastAsia="宋体" w:cs="宋体"/>
          <w:sz w:val="21"/>
          <w:szCs w:val="21"/>
        </w:rPr>
        <w:t>　　六、林业产业蓬勃发展</w:t>
      </w:r>
      <w:r>
        <w:t xml:space="preserve"> </w:t>
      </w:r>
    </w:p>
    <w:p>
      <w:pPr>
        <w:pStyle w:val="3"/>
        <w:keepNext w:val="0"/>
        <w:keepLines w:val="0"/>
        <w:widowControl/>
        <w:suppressLineNumbers w:val="0"/>
      </w:pPr>
      <w:r>
        <w:rPr>
          <w:rFonts w:ascii="宋体" w:hAnsi="宋体" w:eastAsia="宋体" w:cs="宋体"/>
          <w:sz w:val="21"/>
          <w:szCs w:val="21"/>
        </w:rPr>
        <w:t>　　林业产业以促进绿色发展和农牧民增收为目标，通过实施生态林业民生林业，千方百计为农民增加就业岗位和财产性收入，充分发挥林业巨大的市场潜力、投资潜力、就业潜力和增长潜力，让广大群众切实享受到了林业惠民的成果。全省投入各类林业产业发展资金1.6亿元，完成生态经济林建设15.88万亩。积极扶持林业产业龙头企业，全省林业产业省级重点龙头企业达到33家，其中青海忠华核桃有限公司被认定为首批国家林业重点龙头企业。落实扶持资金2270万元。在西宁、黄南等市州15个县的国有林场、农民林业专业合作社及相关企业等经营实体开展林下种植、养殖、森林景观开发项目，林下经济蓬勃发展。落实林业惠民政策，通过退耕还林、天保工程、公益林效益补偿基金，使全省86.65万户农牧民直接受益达8亿元，户均增收950元。</w:t>
      </w:r>
      <w:r>
        <w:t xml:space="preserve"> </w:t>
      </w:r>
    </w:p>
    <w:p>
      <w:pPr>
        <w:pStyle w:val="3"/>
        <w:keepNext w:val="0"/>
        <w:keepLines w:val="0"/>
        <w:widowControl/>
        <w:suppressLineNumbers w:val="0"/>
      </w:pPr>
      <w:r>
        <w:rPr>
          <w:rFonts w:ascii="宋体" w:hAnsi="宋体" w:eastAsia="宋体" w:cs="宋体"/>
          <w:sz w:val="21"/>
          <w:szCs w:val="21"/>
        </w:rPr>
        <w:t>　　七、自然保护区建设和野生动植物保护工作不断加强</w:t>
      </w:r>
      <w:r>
        <w:t xml:space="preserve"> </w:t>
      </w:r>
    </w:p>
    <w:p>
      <w:pPr>
        <w:pStyle w:val="3"/>
        <w:keepNext w:val="0"/>
        <w:keepLines w:val="0"/>
        <w:widowControl/>
        <w:suppressLineNumbers w:val="0"/>
      </w:pPr>
      <w:r>
        <w:rPr>
          <w:rFonts w:ascii="宋体" w:hAnsi="宋体" w:eastAsia="宋体" w:cs="宋体"/>
          <w:sz w:val="21"/>
          <w:szCs w:val="21"/>
        </w:rPr>
        <w:t>　　开展三江源国家级自然保护区中铁－军功保护分区功能区调整工作，上报了《青海三江源国家级自然保护区中铁－军功保护分区功能区调整论证报告》、《青海三江源国家级自然保护区总体规划》。开展了格尔木胡杨林晋升国家级自然保护区前期申报工作。核实2012、2013年度重点保护陆生野生动物伤害补偿案件并兑现了补偿资金。完成了全国第二次陆生野生动物资源调查青海大渡河上游切割山地和共和盆地两个地理单位的野外调查。开展了第二次全国重点保护野生植物调查内业汇总工作。9月份，成立祁连山省级自然保护区管理局，对保护区环境整治开展了2次专项执法行动，并与甘肃省祁连山国家级自然保护区管理局进行工作对接，建立了联保、联防、联治的长效机制。着手开展祁连山自然保护区和木里、江仓湿地生态恢复与治理工作。</w:t>
      </w:r>
      <w:r>
        <w:t xml:space="preserve"> </w:t>
      </w:r>
    </w:p>
    <w:p>
      <w:pPr>
        <w:pStyle w:val="3"/>
        <w:keepNext w:val="0"/>
        <w:keepLines w:val="0"/>
        <w:widowControl/>
        <w:suppressLineNumbers w:val="0"/>
      </w:pPr>
      <w:r>
        <w:rPr>
          <w:rFonts w:ascii="宋体" w:hAnsi="宋体" w:eastAsia="宋体" w:cs="宋体"/>
          <w:sz w:val="21"/>
          <w:szCs w:val="21"/>
        </w:rPr>
        <w:t>　　八、湿地资源保护与管理稳步推进</w:t>
      </w:r>
      <w:r>
        <w:t xml:space="preserve"> </w:t>
      </w:r>
    </w:p>
    <w:p>
      <w:pPr>
        <w:pStyle w:val="3"/>
        <w:keepNext w:val="0"/>
        <w:keepLines w:val="0"/>
        <w:widowControl/>
        <w:suppressLineNumbers w:val="0"/>
      </w:pPr>
      <w:r>
        <w:rPr>
          <w:rFonts w:ascii="宋体" w:hAnsi="宋体" w:eastAsia="宋体" w:cs="宋体"/>
          <w:sz w:val="21"/>
          <w:szCs w:val="21"/>
        </w:rPr>
        <w:t>　　制定印发了《青海省湿地公园管理办法（试行）》、《青海湖国家级自然保护区及周边湿地生态效益补偿试点总体实施方案》，编制了《青海省湿地监测技术规程》。落实中央财政湿地补贴资金7350万元。将青海湖国家级自然保护区及周边湿地纳入国家首次开展的湿地生态效益补偿试点范围，将格尔木市、祁连县和门源县纳入国家首次开展的湿地保护奖励试点范围。召开了青海省湿地资源第二次调查成果新闻发布会，全省各类型湿地面积1.22亿亩，占全国湿地总面积的15.19%，占全省国土面积的11.3%，湿地面积排全国第一位。全省已建立11处国家级湿地公园，总面积316.5万亩。</w:t>
      </w:r>
      <w:r>
        <w:t xml:space="preserve"> </w:t>
      </w:r>
    </w:p>
    <w:p>
      <w:pPr>
        <w:pStyle w:val="3"/>
        <w:keepNext w:val="0"/>
        <w:keepLines w:val="0"/>
        <w:widowControl/>
        <w:suppressLineNumbers w:val="0"/>
      </w:pPr>
      <w:r>
        <w:rPr>
          <w:rFonts w:ascii="宋体" w:hAnsi="宋体" w:eastAsia="宋体" w:cs="宋体"/>
          <w:sz w:val="21"/>
          <w:szCs w:val="21"/>
        </w:rPr>
        <w:t>　　九、森林资源管理和保护迈出新步伐</w:t>
      </w:r>
      <w:r>
        <w:t xml:space="preserve"> </w:t>
      </w:r>
    </w:p>
    <w:p>
      <w:pPr>
        <w:pStyle w:val="3"/>
        <w:keepNext w:val="0"/>
        <w:keepLines w:val="0"/>
        <w:widowControl/>
        <w:suppressLineNumbers w:val="0"/>
      </w:pPr>
      <w:r>
        <w:rPr>
          <w:rFonts w:ascii="宋体" w:hAnsi="宋体" w:eastAsia="宋体" w:cs="宋体"/>
          <w:sz w:val="21"/>
          <w:szCs w:val="21"/>
        </w:rPr>
        <w:t>　　全省现有林地面积1.68亿亩，占全省国土面积的15.6%。森林面积达6618万亩，森林覆盖率6.1%，活立木蓄积量6008.9万立方米。专题申报了2014年度中央财政森林生态效益补偿基金，会同省财政厅编制了《青海省2014年森林生态效益补偿基金实施方案》和《青海省天然林保护工程二期2014年森林管护实施方案》。开展了国家级公益林管护奖补考核试点工作。开展了“青海绿盾2014”林业植物检疫执法检查专项行动，连续3年开展了高原地区复杂地形条件下林业有害生物飞机防治工作，完成林业有害生物防治面积243.6万亩，林业有害生物成灾面积连续五年呈现下降态势。大力开展了平安森林建设，狠抓森林防火工作，全省连续28年没有发生重特大森林火灾。开展严厉打击破坏野生动植物资源违法犯罪专项行动，查处森林案件1199起，处理违法犯罪人员4274人次。</w:t>
      </w:r>
      <w:r>
        <w:t xml:space="preserve"> </w:t>
      </w:r>
    </w:p>
    <w:p>
      <w:pPr>
        <w:pStyle w:val="3"/>
        <w:keepNext w:val="0"/>
        <w:keepLines w:val="0"/>
        <w:widowControl/>
        <w:suppressLineNumbers w:val="0"/>
      </w:pPr>
      <w:r>
        <w:rPr>
          <w:rFonts w:ascii="宋体" w:hAnsi="宋体" w:eastAsia="宋体" w:cs="宋体"/>
          <w:sz w:val="21"/>
          <w:szCs w:val="21"/>
        </w:rPr>
        <w:t>　　十、防沙治沙工作再上新台阶</w:t>
      </w:r>
      <w:r>
        <w:t xml:space="preserve"> </w:t>
      </w:r>
    </w:p>
    <w:p>
      <w:pPr>
        <w:pStyle w:val="3"/>
        <w:keepNext w:val="0"/>
        <w:keepLines w:val="0"/>
        <w:widowControl/>
        <w:suppressLineNumbers w:val="0"/>
      </w:pPr>
      <w:r>
        <w:rPr>
          <w:rFonts w:ascii="宋体" w:hAnsi="宋体" w:eastAsia="宋体" w:cs="宋体"/>
          <w:sz w:val="21"/>
          <w:szCs w:val="21"/>
        </w:rPr>
        <w:t>　　编制完成了《青海省防沙治沙规划（2011-2020年）》，规划在10年内通过采取人工造林、封禁保护、封山（沙）育林（草）和工程固沙等措施，完成防沙治沙总任务1200万亩。2014年全省完成防沙治沙面积91.59万亩，完成投资8707万元。出台印发了《青海省国家沙化土地封禁保护区试点建设管理办法（试行）》和《青海省国家沙化土地封禁保护区检查验收办法（试行）》。完成贵南县、都兰县、共和县、格尔木和海晏5个全国防沙治沙县级综合示范区，总规模1.33万亩，总投资400万元。实施了大柴旦行委、格尔木市乌图美仁、共和县塔拉滩、海晏县克土、都兰县夏日哈、乌兰县卜浪沟、贵南县木格滩和茫崖行委8个沙化土地封禁保护区建设项目，封禁保护总面积894.3万亩，总投资1.6亿元。现已完成4个沙化土地保护区试点，其余4个正在建设之中，2015年全面完成。</w:t>
      </w:r>
      <w:r>
        <w:t xml:space="preserve"> </w:t>
      </w:r>
    </w:p>
    <w:p>
      <w:pPr>
        <w:pStyle w:val="3"/>
        <w:keepNext w:val="0"/>
        <w:keepLines w:val="0"/>
        <w:widowControl/>
        <w:suppressLineNumbers w:val="0"/>
      </w:pPr>
      <w:r>
        <w:rPr>
          <w:rFonts w:ascii="宋体" w:hAnsi="宋体" w:eastAsia="宋体" w:cs="宋体"/>
          <w:sz w:val="21"/>
          <w:szCs w:val="21"/>
        </w:rPr>
        <w:t>　　十一、林业科技管理和技术推广开创新局面</w:t>
      </w:r>
      <w:r>
        <w:t xml:space="preserve"> </w:t>
      </w:r>
    </w:p>
    <w:p>
      <w:pPr>
        <w:pStyle w:val="3"/>
        <w:keepNext w:val="0"/>
        <w:keepLines w:val="0"/>
        <w:widowControl/>
        <w:suppressLineNumbers w:val="0"/>
      </w:pPr>
      <w:r>
        <w:rPr>
          <w:rFonts w:ascii="宋体" w:hAnsi="宋体" w:eastAsia="宋体" w:cs="宋体"/>
          <w:sz w:val="21"/>
          <w:szCs w:val="21"/>
        </w:rPr>
        <w:t>　　青海省生态定位服务功能监测与价值评估项目研究取得初步成果。编制印发了《青海省陆地生态系统定位研究网络发展规划（2014－2020年）》，规划建设生态系统定位研究站22个，青海大渡河源森林、贵南荒漠、青海湖湿地三个生态定位研究站建设项目通过国家林业局批复。组织实施了“枸杞规模化丰产栽培技术集成与示范1020科技攻关项目”。制定了《湿地监测技术规程》等15项省级林业地方标准。制定全国林业行业标准1项。实施中央财政林业科技推广示范项目12项，省级科技攻关项目1项，省级林业新技术推广项目9项，天保工程科技支撑项目12项。建立了青海省农村技能人才库。实施森林综合保险1727万亩，林木种苗保险3万亩。</w:t>
      </w:r>
      <w:r>
        <w:t xml:space="preserve"> </w:t>
      </w:r>
    </w:p>
    <w:p>
      <w:pPr>
        <w:pStyle w:val="3"/>
        <w:keepNext w:val="0"/>
        <w:keepLines w:val="0"/>
        <w:widowControl/>
        <w:suppressLineNumbers w:val="0"/>
      </w:pPr>
      <w:r>
        <w:rPr>
          <w:rFonts w:ascii="宋体" w:hAnsi="宋体" w:eastAsia="宋体" w:cs="宋体"/>
          <w:sz w:val="21"/>
          <w:szCs w:val="21"/>
        </w:rPr>
        <w:t>　　2014年全省国土绿化建设取得了显著成绩，但仍然存在一些问题和不足，主要表现在：随着造林绿化工作不断深入，造林地块立地条件差，缺水少路，造林及管护成本居高不下的问题日益凸显；森林病虫害防治、森林防火形势依然严峻；林业工程配套设施滞后与完成林业生态建设任务的矛盾加剧；重点区域造林绿化工程缺乏后期管护资金，后续发展动力不足，巩固国土绿化成果的任务更加艰巨。</w:t>
      </w:r>
      <w:r>
        <w:t xml:space="preserve"> </w:t>
      </w:r>
    </w:p>
    <w:p>
      <w:pPr>
        <w:pStyle w:val="3"/>
        <w:keepNext w:val="0"/>
        <w:keepLines w:val="0"/>
        <w:widowControl/>
        <w:suppressLineNumbers w:val="0"/>
      </w:pPr>
      <w:r>
        <w:rPr>
          <w:rFonts w:ascii="宋体" w:hAnsi="宋体" w:eastAsia="宋体" w:cs="宋体"/>
          <w:sz w:val="21"/>
          <w:szCs w:val="21"/>
        </w:rPr>
        <w:t>　　今年是“十二五”规划的收官之年，国土绿化要在认真贯彻落实党的十八届三中、四中全会和省委十二届七次、八次全会精神的基础上，紧紧围绕习近平总书记关于生态保护系列重要讲话和指示精神，坚持“生态保护第一”理念，继续以建设生态文明为总目标，以改善生态改善民生为总任务，着力造林，依法治林，产业促林，改革活林，科技兴林，质量强林，进一步提升林业发展水平，加快国土绿化步伐，为建设生态文明先行示范区和大美青海做出新贡献。</w:t>
      </w:r>
      <w:r>
        <w:t xml:space="preserve"> </w:t>
      </w:r>
    </w:p>
    <w:p>
      <w:pPr>
        <w:pStyle w:val="3"/>
        <w:keepNext w:val="0"/>
        <w:keepLines w:val="0"/>
        <w:widowControl/>
        <w:suppressLineNumbers w:val="0"/>
        <w:jc w:val="center"/>
      </w:pPr>
      <w:r>
        <w:rPr>
          <w:rFonts w:ascii="宋体" w:hAnsi="宋体" w:eastAsia="宋体" w:cs="宋体"/>
          <w:sz w:val="21"/>
          <w:szCs w:val="21"/>
        </w:rPr>
        <w:t>                            　　青海省绿化委员会</w:t>
      </w:r>
      <w:r>
        <w:t xml:space="preserve"> </w:t>
      </w:r>
    </w:p>
    <w:p>
      <w:pPr>
        <w:pStyle w:val="3"/>
        <w:keepNext w:val="0"/>
        <w:keepLines w:val="0"/>
        <w:widowControl/>
        <w:suppressLineNumbers w:val="0"/>
        <w:jc w:val="center"/>
      </w:pPr>
      <w:r>
        <w:rPr>
          <w:rFonts w:ascii="宋体" w:hAnsi="宋体" w:eastAsia="宋体" w:cs="宋体"/>
          <w:sz w:val="21"/>
          <w:szCs w:val="21"/>
        </w:rPr>
        <w:t>　                             　2015年4月20日</w:t>
      </w:r>
      <w:r>
        <w:t xml:space="preserve">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135362"/>
    <w:rsid w:val="5D1353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2020-09-24T11:08:00Z</dcterms:created>
  <dc:creator>小米</dc:creator>
  <cp:lastModifiedBy>小米</cp:lastModifiedBy>
  <dcterms:modified xsi:type="dcterms:W3CDTF">2020-09-24T11:10:42Z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