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CMA最佳路径数据集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现行版本的CMA热带气旋最佳路径数据集提供1949以来年西北太平洋（含南海，赤道以北，东经180°以西）海域热带气旋每6小时的位置和强度，按年份分别放在单独的文本文件中，以后将逐年增加。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若数据集格式或内容发生变动，本说明随即更新, 敬请注意。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数据集引用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使用本数据集的部分或全部数据时，请注明出处(tcdata.typhoon.org.cn)，并引用以下文献（点击DOI号访问）：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Ying, M., W. Zhang, H. Yu, X. Lu, J. Feng, Y. Fan, Y. Zhu, and D. Chen, 2014: An overview of the China Meteorological Administration tropical cyclone database. J. Atmos. Oceanic Technol., 31, 287-301. doi: </w:t>
      </w:r>
      <w:hyperlink r:id="rId6" w:history="1">
        <w:r w:rsidRPr="00766A45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10.1175/JTECH-D-12-00119.1</w:t>
        </w:r>
      </w:hyperlink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数据集的文件名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CHYYYYBST.txt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——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     </w:t>
      </w: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CH</w:t>
      </w:r>
      <w:r w:rsidRPr="00766A45">
        <w:rPr>
          <w:rFonts w:ascii="宋体" w:eastAsia="宋体" w:hAnsi="宋体" w:cs="宋体"/>
          <w:kern w:val="0"/>
          <w:sz w:val="24"/>
          <w:szCs w:val="24"/>
        </w:rPr>
        <w:t>：取自英文CHINA, 表示本数据集由中国整编；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 </w:t>
      </w: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YYYY</w:t>
      </w:r>
      <w:r w:rsidRPr="00766A45">
        <w:rPr>
          <w:rFonts w:ascii="宋体" w:eastAsia="宋体" w:hAnsi="宋体" w:cs="宋体"/>
          <w:kern w:val="0"/>
          <w:sz w:val="24"/>
          <w:szCs w:val="24"/>
        </w:rPr>
        <w:t>：为年份，以四位数字表示；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   </w:t>
      </w: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BST</w:t>
      </w:r>
      <w:r w:rsidRPr="00766A45">
        <w:rPr>
          <w:rFonts w:ascii="宋体" w:eastAsia="宋体" w:hAnsi="宋体" w:cs="宋体"/>
          <w:kern w:val="0"/>
          <w:sz w:val="24"/>
          <w:szCs w:val="24"/>
        </w:rPr>
        <w:t>：取自英文BEST TRACK，表示本数据集为最佳路径数据集。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文件内容格式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1.  头记录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671310" cy="746125"/>
            <wp:effectExtent l="0" t="0" r="0" b="0"/>
            <wp:docPr id="2" name="图片 2" descr="http://tcdata.typhoon.org.cn/images/zjljsjj_sm_pic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cdata.typhoon.org.cn/images/zjljsjj_sm_pic_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827"/>
        <w:gridCol w:w="9036"/>
      </w:tblGrid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AAAAA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5字符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分类标志, '66666'表示最佳路径资料;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BBBB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4字符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国际编号, 年份的最后两位数+两位数的编号;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CCC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3字符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路径数据记录的行数;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DDDD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4字符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包括热带低压在内的热带气旋序号;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EEEE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4字符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我国对该热带气旋的编号;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F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热带气旋终结记录: </w:t>
            </w:r>
          </w:p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0表示消散, 1表示移出西太台风委员会的责任海区, 2表示合并, 3表示准静止;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每行路径间隔小时数, 目前均为6(小时);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H...H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热带气旋的英文名称, 名称后加 “(-1)n” 表示副中心及其序号;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I...I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8字符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数据集形成的日期.</w:t>
            </w:r>
          </w:p>
        </w:tc>
      </w:tr>
    </w:tbl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2.  最佳路径数据记录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811270" cy="1455420"/>
            <wp:effectExtent l="0" t="0" r="0" b="0"/>
            <wp:docPr id="1" name="图片 1" descr="http://tcdata.typhoon.org.cn/images/zjljsjj_sm_pic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cdata.typhoon.org.cn/images/zjljsjj_sm_pic_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9180"/>
      </w:tblGrid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YYYYMMDDHH: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YYYY年, MM月, DD日，HH时(世界时);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I: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强度标记, 以正点前2分钟至正点内的平均风速为准, 参见《热带气旋等级》国家标准（GB/T 19201-2006）：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0- 弱于热带低压(TD), 或等级未知,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1- 热带低压(TD, 10.8-17.1m/s),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2- 热带风暴(TS,17.2-24.4 m/s),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3- 强热带风暴(STS, 24.5-32.6 m/s),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4- 台风(TY, 32.7-41.4 m/s),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5- 强台风(STY, 41.5-50.9 m/s),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6- 超强台风(SuperTY, ≥51.0 m/s),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9- 变性,第一个标记表示变性完成. 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LAT: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纬度(0.1°N);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LONG: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经度(0.1°E);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PRES: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中心最低气压(hPa);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WND: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2分钟平均近中心最大风速(MSW, m/s).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WND=9 表示 MSW &lt; 10m/s, 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WND=0 为缺测. 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OWD:</w:t>
            </w:r>
          </w:p>
        </w:tc>
        <w:tc>
          <w:tcPr>
            <w:tcW w:w="0" w:type="auto"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2分钟平均风速(m/s), 有两种情况: 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(a) 对登陆我国的热带气旋, 表示沿海大风的风速; 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 xml:space="preserve">(b) 热带气旋位于南海时表示距中心300－500km范围的最大风速. </w:t>
            </w:r>
          </w:p>
        </w:tc>
      </w:tr>
    </w:tbl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修订历史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2014.04.14：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2006年数据文件中修订了Ioke的路径，包括其东太平洋部分。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2014.01.09：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lastRenderedPageBreak/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热带气旋Sanba(2012)变性信息更正。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2013.10.30：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修正了热带气旋名称的错误：</w:t>
      </w:r>
    </w:p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760"/>
        <w:gridCol w:w="6180"/>
      </w:tblGrid>
      <w:tr w:rsidR="00766A45" w:rsidRPr="00766A45" w:rsidTr="00766A45">
        <w:trPr>
          <w:tblCellSpacing w:w="0" w:type="dxa"/>
        </w:trPr>
        <w:tc>
          <w:tcPr>
            <w:tcW w:w="1500" w:type="dxa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1500" w:type="dxa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误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正确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2010 Mindulle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(nameless)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Mindulle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2012 Sanba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(nameless)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Sanba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2012 Gaemi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头记录: ...0021 1202...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...0021 1220...</w:t>
            </w:r>
          </w:p>
        </w:tc>
      </w:tr>
    </w:tbl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2013.06.24：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修正了热带气旋名称和时间错误：</w:t>
      </w:r>
    </w:p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500"/>
        <w:gridCol w:w="7500"/>
      </w:tblGrid>
      <w:tr w:rsidR="00766A45" w:rsidRPr="00766A45" w:rsidTr="00766A45">
        <w:trPr>
          <w:tblCellSpacing w:w="0" w:type="dxa"/>
        </w:trPr>
        <w:tc>
          <w:tcPr>
            <w:tcW w:w="1500" w:type="dxa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1500" w:type="dxa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误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正确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1979 Alice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1979123112</w:t>
            </w:r>
          </w:p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1979123118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1978123112 (第二条记录的时间)</w:t>
            </w:r>
          </w:p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1978123118 (第三条记录的时间)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2001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Damrcy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Damrey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2003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Lmbudo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Imbudo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2005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Damrcy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Damrey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2008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Mekkhla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Mekkhala</w:t>
            </w:r>
          </w:p>
        </w:tc>
      </w:tr>
    </w:tbl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2013.03.26：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修正了热带气旋名称的错误：</w:t>
      </w:r>
    </w:p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500"/>
        <w:gridCol w:w="7500"/>
      </w:tblGrid>
      <w:tr w:rsidR="00766A45" w:rsidRPr="00766A45" w:rsidTr="00766A45">
        <w:trPr>
          <w:tblCellSpacing w:w="0" w:type="dxa"/>
        </w:trPr>
        <w:tc>
          <w:tcPr>
            <w:tcW w:w="1500" w:type="dxa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1500" w:type="dxa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误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正确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Mari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Maria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2003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Lmbudo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Imbudo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2005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Sanvn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Sanvu</w:t>
            </w:r>
          </w:p>
        </w:tc>
      </w:tr>
    </w:tbl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2011.07.29：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增加了头记录中 “F”的信息。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增加了新的数据列“OWD” 并修正了与此有关的 WND错误。</w:t>
      </w:r>
    </w:p>
    <w:p w:rsidR="00766A45" w:rsidRPr="00766A45" w:rsidRDefault="00766A45" w:rsidP="00766A4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b/>
          <w:bCs/>
          <w:kern w:val="0"/>
          <w:sz w:val="24"/>
          <w:szCs w:val="24"/>
        </w:rPr>
        <w:t>2010：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对MSW=10m/s 和MSW&lt;10m/s 进行了区分。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修正了自2007年以来变性点的记录错误。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修正了一些热带气旋位置的错误，尤其是2008–2009年因程序导致的经纬度末位数错误。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修正了Soulik (2006)的时间错误。</w:t>
      </w:r>
    </w:p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Symbol" w:cs="宋体"/>
          <w:kern w:val="0"/>
          <w:sz w:val="24"/>
          <w:szCs w:val="24"/>
        </w:rPr>
        <w:t></w:t>
      </w:r>
      <w:r w:rsidRPr="00766A45">
        <w:rPr>
          <w:rFonts w:ascii="宋体" w:eastAsia="宋体" w:hAnsi="宋体" w:cs="宋体"/>
          <w:kern w:val="0"/>
          <w:sz w:val="24"/>
          <w:szCs w:val="24"/>
        </w:rPr>
        <w:t xml:space="preserve">  修正了一些热带气旋名称的错误：</w:t>
      </w:r>
    </w:p>
    <w:tbl>
      <w:tblPr>
        <w:tblW w:w="105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0"/>
        <w:gridCol w:w="1500"/>
        <w:gridCol w:w="7500"/>
      </w:tblGrid>
      <w:tr w:rsidR="00766A45" w:rsidRPr="00766A45" w:rsidTr="00766A45">
        <w:trPr>
          <w:tblCellSpacing w:w="0" w:type="dxa"/>
        </w:trPr>
        <w:tc>
          <w:tcPr>
            <w:tcW w:w="1500" w:type="dxa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年份</w:t>
            </w:r>
          </w:p>
        </w:tc>
        <w:tc>
          <w:tcPr>
            <w:tcW w:w="1500" w:type="dxa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误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正确</w:t>
            </w:r>
          </w:p>
        </w:tc>
      </w:tr>
      <w:tr w:rsidR="00766A45" w:rsidRPr="00766A45" w:rsidTr="00766A45">
        <w:trPr>
          <w:trHeight w:val="312"/>
          <w:tblCellSpacing w:w="0" w:type="dxa"/>
        </w:trPr>
        <w:tc>
          <w:tcPr>
            <w:tcW w:w="0" w:type="auto"/>
            <w:vMerge w:val="restart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Babe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Agness</w:t>
            </w:r>
          </w:p>
        </w:tc>
        <w:tc>
          <w:tcPr>
            <w:tcW w:w="0" w:type="auto"/>
            <w:vMerge w:val="restart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Babs</w:t>
            </w: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Agnes</w:t>
            </w:r>
          </w:p>
        </w:tc>
      </w:tr>
      <w:tr w:rsidR="00766A45" w:rsidRPr="00766A45" w:rsidTr="00766A45">
        <w:trPr>
          <w:trHeight w:val="312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6A45" w:rsidRPr="00766A45" w:rsidRDefault="00766A45" w:rsidP="00766A4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1952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Lois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1986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Georgette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1987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Percy, Peke, Ogden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1988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Uleki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1992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Gay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1993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Keoni, Abe, Manny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1994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Li, John, Melissa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1995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Gary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1996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Beth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1997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Oliwa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2001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Vipa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2005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Guchol</w:t>
            </w:r>
          </w:p>
        </w:tc>
      </w:tr>
      <w:tr w:rsidR="00766A45" w:rsidRPr="00766A45" w:rsidTr="00766A45">
        <w:trPr>
          <w:tblCellSpacing w:w="0" w:type="dxa"/>
        </w:trPr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2006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766A45" w:rsidRPr="00766A45" w:rsidRDefault="00766A45" w:rsidP="00766A45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66A45">
              <w:rPr>
                <w:rFonts w:ascii="宋体" w:eastAsia="宋体" w:hAnsi="宋体" w:cs="宋体"/>
                <w:kern w:val="0"/>
                <w:sz w:val="24"/>
                <w:szCs w:val="24"/>
              </w:rPr>
              <w:t>Maria</w:t>
            </w:r>
          </w:p>
        </w:tc>
      </w:tr>
    </w:tbl>
    <w:p w:rsidR="00766A45" w:rsidRPr="00766A45" w:rsidRDefault="00766A45" w:rsidP="00766A4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66A45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3654A4" w:rsidRDefault="003654A4">
      <w:bookmarkStart w:id="0" w:name="_GoBack"/>
      <w:bookmarkEnd w:id="0"/>
    </w:p>
    <w:sectPr w:rsidR="003654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14A" w:rsidRDefault="00A2714A" w:rsidP="00766A45">
      <w:r>
        <w:separator/>
      </w:r>
    </w:p>
  </w:endnote>
  <w:endnote w:type="continuationSeparator" w:id="0">
    <w:p w:rsidR="00A2714A" w:rsidRDefault="00A2714A" w:rsidP="0076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14A" w:rsidRDefault="00A2714A" w:rsidP="00766A45">
      <w:r>
        <w:separator/>
      </w:r>
    </w:p>
  </w:footnote>
  <w:footnote w:type="continuationSeparator" w:id="0">
    <w:p w:rsidR="00A2714A" w:rsidRDefault="00A2714A" w:rsidP="00766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03"/>
    <w:rsid w:val="003654A4"/>
    <w:rsid w:val="005E2A44"/>
    <w:rsid w:val="00766A45"/>
    <w:rsid w:val="00972B03"/>
    <w:rsid w:val="00A2714A"/>
    <w:rsid w:val="00F6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610F3C-4BEA-46AE-B15F-906854D6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6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6A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6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6A4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66A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66A45"/>
    <w:rPr>
      <w:color w:val="0000FF"/>
      <w:u w:val="single"/>
    </w:rPr>
  </w:style>
  <w:style w:type="character" w:styleId="a9">
    <w:name w:val="Strong"/>
    <w:basedOn w:val="a0"/>
    <w:uiPriority w:val="22"/>
    <w:qFormat/>
    <w:rsid w:val="00766A45"/>
    <w:rPr>
      <w:b/>
      <w:bCs/>
    </w:rPr>
  </w:style>
  <w:style w:type="character" w:customStyle="1" w:styleId="redtext">
    <w:name w:val="redtext"/>
    <w:basedOn w:val="a0"/>
    <w:rsid w:val="00766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3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x.doi.org/10.1175/JTECH-D-12-00119.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</dc:creator>
  <cp:keywords/>
  <dc:description/>
  <cp:lastModifiedBy>DW</cp:lastModifiedBy>
  <cp:revision>2</cp:revision>
  <dcterms:created xsi:type="dcterms:W3CDTF">2018-07-09T02:13:00Z</dcterms:created>
  <dcterms:modified xsi:type="dcterms:W3CDTF">2018-07-09T02:13:00Z</dcterms:modified>
</cp:coreProperties>
</file>