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Plant functional types map in the Heihe River Basin (2000)</w:t>
      </w:r>
    </w:p>
    <w:p>
      <w:r>
        <w:rPr>
          <w:sz w:val="32"/>
        </w:rPr>
        <w:t>1、Description</w:t>
      </w:r>
    </w:p>
    <w:p>
      <w:pPr>
        <w:ind w:firstLine="432"/>
      </w:pPr>
      <w:r>
        <w:rPr>
          <w:sz w:val="22"/>
        </w:rPr>
        <w:t>Vegetation functional type (PFT) is the combination of large plant species according to the ecosystem function of plant species and the way of resource utilization. Each plant functional type shares similar plant properties, which simplifies the diversity of plant species to the diversity of plant function and structure.Vegetation functional types have been used in the dynamic global vegetation model (DGVM) to predict changes in ecosystem structure and function under global change scenarios.The 1km vegetation functional pattern map of heihe basin is based on the 1km land cover map of heihe basin (MICLCover subset of heihe basin), and is divided by using the vegetation functional climate rules proposed by Bonan et al. (2002).The climate data utilize the 0.1 degree atmospheric drive data of he jie and Yang kun, developing China region from 1981 to 2008.This map can be used in the land surface process model of heihe river basin.</w:t>
      </w:r>
    </w:p>
    <w:p>
      <w:r>
        <w:rPr>
          <w:sz w:val="32"/>
        </w:rPr>
        <w:t>2、Keywords</w:t>
      </w:r>
    </w:p>
    <w:p>
      <w:pPr>
        <w:ind w:left="432"/>
      </w:pPr>
      <w:r>
        <w:rPr>
          <w:sz w:val="22"/>
        </w:rPr>
        <w:t>Theme：</w:t>
      </w:r>
      <w:r>
        <w:rPr>
          <w:sz w:val="22"/>
        </w:rPr>
        <w:t>Vegetation function</w:t>
      </w:r>
      <w:r>
        <w:t>,</w:t>
      </w:r>
      <w:r>
        <w:rPr>
          <w:sz w:val="22"/>
        </w:rPr>
        <w:t>Vegetation</w:t>
        <w:br/>
      </w:r>
      <w:r>
        <w:rPr>
          <w:sz w:val="22"/>
        </w:rPr>
        <w:t>Discipline：</w:t>
      </w:r>
      <w:r>
        <w:rPr>
          <w:sz w:val="22"/>
        </w:rPr>
        <w:t>Terrestrial Surface</w:t>
        <w:br/>
      </w:r>
      <w:r>
        <w:rPr>
          <w:sz w:val="22"/>
        </w:rPr>
        <w:t>Places：</w:t>
      </w:r>
      <w:r>
        <w:rPr>
          <w:sz w:val="22"/>
        </w:rPr>
        <w:t>Heihe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2.Projection：4326</w:t>
      </w:r>
    </w:p>
    <w:p>
      <w:pPr>
        <w:ind w:left="432"/>
      </w:pPr>
      <w:r>
        <w:rPr>
          <w:sz w:val="22"/>
        </w:rPr>
        <w:t>3.Filesize：1.97MB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2000-01-09 10:51:11+00:00</w:t>
      </w:r>
      <w:r>
        <w:rPr>
          <w:sz w:val="22"/>
        </w:rPr>
        <w:t>--</w:t>
      </w:r>
      <w:r>
        <w:rPr>
          <w:sz w:val="22"/>
        </w:rPr>
        <w:t>2001-01-08 10:51:11+00:00</w:t>
      </w:r>
    </w:p>
    <w:p>
      <w:r>
        <w:rPr>
          <w:sz w:val="32"/>
        </w:rPr>
        <w:t>6、Reference method</w:t>
      </w:r>
    </w:p>
    <w:p>
      <w:pPr>
        <w:ind w:left="432"/>
      </w:pPr>
      <w:r>
        <w:rPr>
          <w:sz w:val="22"/>
        </w:rPr>
        <w:t xml:space="preserve">References to data: </w:t>
      </w:r>
    </w:p>
    <w:p>
      <w:pPr>
        <w:ind w:left="432" w:firstLine="432"/>
      </w:pPr>
      <w:r>
        <w:t>Plant functional types map in the Heihe River Basin (2000). A Big Earth Data Platform for Three Poles, doi:10.3972/westdc.001.2013.db.heihe</w:t>
      </w:r>
      <w:r>
        <w:rPr>
          <w:sz w:val="22"/>
        </w:rPr>
        <w:t>2013</w:t>
      </w:r>
    </w:p>
    <w:p>
      <w:pPr>
        <w:ind w:left="432"/>
      </w:pPr>
      <w:r>
        <w:rPr>
          <w:sz w:val="22"/>
        </w:rPr>
        <w:t xml:space="preserve">References to articles: </w:t>
      </w:r>
    </w:p>
    <w:p>
      <w:pPr>
        <w:ind w:left="864"/>
      </w:pPr>
      <w:r>
        <w:t>Ran, Y. H. , Li, X. , Lu, L. , &amp; Li, Z. Y. . (2012). Large-scale land cover mapping with the integration of multi-source information based on the dempster–shafer theory. International Journal of Geographical Information Systems, 26(1), 169-191.</w:t>
        <w:br/>
        <w:br/>
      </w:r>
    </w:p>
    <w:p>
      <w:r>
        <w:rPr>
          <w:sz w:val="32"/>
        </w:rPr>
        <w:t>7、Supporting project information</w:t>
      </w:r>
    </w:p>
    <w:p>
      <w:pPr>
        <w:ind w:left="432"/>
      </w:pPr>
      <w:r>
        <w:rPr>
          <w:sz w:val="22"/>
        </w:rPr>
        <w:br/>
      </w:r>
      <w:r>
        <w:rPr>
          <w:sz w:val="22"/>
        </w:rPr>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