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Landsat 8 dataset of Greenland (2014-2015)</w:t>
      </w:r>
    </w:p>
    <w:p>
      <w:r>
        <w:rPr>
          <w:sz w:val="32"/>
        </w:rPr>
        <w:t>1、Description</w:t>
      </w:r>
    </w:p>
    <w:p>
      <w:pPr>
        <w:ind w:firstLine="432"/>
      </w:pPr>
      <w:r>
        <w:rPr>
          <w:sz w:val="22"/>
        </w:rPr>
        <w:t>A remote sensing image mosaic was generated for Greenland by processing a collection of 108 scenes of Landsat 8 OLI remote sensing images from 2014 to 2015 with DN correction, cloud removal correction, planetary reflectance correction, reflectance and RGB value conversion, image synthesis and merging, etc. The spatial resolution of the entire image is 30 m, and the stereographic projection method is adopted.</w:t>
      </w:r>
    </w:p>
    <w:p>
      <w:r>
        <w:rPr>
          <w:sz w:val="32"/>
        </w:rPr>
        <w:t>2、Keywords</w:t>
      </w:r>
    </w:p>
    <w:p>
      <w:pPr>
        <w:ind w:left="432"/>
      </w:pPr>
      <w:r>
        <w:rPr>
          <w:sz w:val="22"/>
        </w:rPr>
        <w:t>Theme：</w:t>
      </w:r>
      <w:r>
        <w:rPr>
          <w:sz w:val="22"/>
        </w:rPr>
        <w:t>Remote Sensing Technology</w:t>
      </w:r>
      <w:r>
        <w:t>,</w:t>
      </w:r>
      <w:r>
        <w:rPr>
          <w:sz w:val="22"/>
        </w:rPr>
        <w:t>Visible remote sensing</w:t>
        <w:br/>
      </w:r>
      <w:r>
        <w:rPr>
          <w:sz w:val="22"/>
        </w:rPr>
        <w:t>Discipline：</w:t>
      </w:r>
      <w:r>
        <w:rPr>
          <w:sz w:val="22"/>
        </w:rPr>
        <w:t>Remote Sensing Technology</w:t>
        <w:br/>
      </w:r>
      <w:r>
        <w:rPr>
          <w:sz w:val="22"/>
        </w:rPr>
        <w:t>Places：</w:t>
      </w:r>
      <w:r>
        <w:rPr>
          <w:sz w:val="22"/>
        </w:rPr>
        <w:t>Greenland</w:t>
        <w:br/>
      </w:r>
      <w:r>
        <w:rPr>
          <w:sz w:val="22"/>
        </w:rPr>
        <w:t>Time：</w:t>
      </w:r>
      <w:r>
        <w:rPr>
          <w:sz w:val="22"/>
        </w:rPr>
        <w:t>2014-2015</w:t>
      </w:r>
    </w:p>
    <w:p>
      <w:r>
        <w:rPr>
          <w:sz w:val="32"/>
        </w:rPr>
        <w:t>3、Data details</w:t>
      </w:r>
    </w:p>
    <w:p>
      <w:pPr>
        <w:ind w:left="432"/>
      </w:pPr>
      <w:r>
        <w:rPr>
          <w:sz w:val="22"/>
        </w:rPr>
        <w:t>1.Scale：30</w:t>
      </w:r>
    </w:p>
    <w:p>
      <w:pPr>
        <w:ind w:left="432"/>
      </w:pPr>
      <w:r>
        <w:rPr>
          <w:sz w:val="22"/>
        </w:rPr>
        <w:t>2.Projection：</w:t>
      </w:r>
    </w:p>
    <w:p>
      <w:pPr>
        <w:ind w:left="432"/>
      </w:pPr>
      <w:r>
        <w:rPr>
          <w:sz w:val="22"/>
        </w:rPr>
        <w:t>3.Filesize：300000.0MB</w:t>
      </w:r>
    </w:p>
    <w:p>
      <w:pPr>
        <w:ind w:left="432"/>
      </w:pPr>
      <w:r>
        <w:rPr>
          <w:sz w:val="22"/>
        </w:rPr>
        <w:t>4.Data format：img</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north：85.0</w:t>
            </w:r>
          </w:p>
        </w:tc>
        <w:tc>
          <w:tcPr>
            <w:tcW w:type="dxa" w:w="2880"/>
          </w:tcPr>
          <w:p>
            <w:r>
              <w:t>-</w:t>
            </w:r>
          </w:p>
        </w:tc>
      </w:tr>
      <w:tr>
        <w:tc>
          <w:tcPr>
            <w:tcW w:type="dxa" w:w="2880"/>
          </w:tcPr>
          <w:p>
            <w:r>
              <w:t>west：350.0</w:t>
            </w:r>
          </w:p>
        </w:tc>
        <w:tc>
          <w:tcPr>
            <w:tcW w:type="dxa" w:w="2880"/>
          </w:tcPr>
          <w:p>
            <w:r>
              <w:t>-</w:t>
            </w:r>
          </w:p>
        </w:tc>
        <w:tc>
          <w:tcPr>
            <w:tcW w:type="dxa" w:w="2880"/>
          </w:tcPr>
          <w:p>
            <w:r>
              <w:t>east：270.0</w:t>
            </w:r>
          </w:p>
        </w:tc>
      </w:tr>
      <w:tr>
        <w:tc>
          <w:tcPr>
            <w:tcW w:type="dxa" w:w="2880"/>
          </w:tcPr>
          <w:p>
            <w:r>
              <w:t>-</w:t>
            </w:r>
          </w:p>
        </w:tc>
        <w:tc>
          <w:tcPr>
            <w:tcW w:type="dxa" w:w="2880"/>
          </w:tcPr>
          <w:p>
            <w:r>
              <w:t>south：59.0</w:t>
            </w:r>
          </w:p>
        </w:tc>
        <w:tc>
          <w:tcPr>
            <w:tcW w:type="dxa" w:w="2880"/>
          </w:tcPr>
          <w:p>
            <w:r>
              <w:t>-</w:t>
            </w:r>
          </w:p>
        </w:tc>
      </w:tr>
    </w:tbl>
    <w:p>
      <w:r>
        <w:rPr>
          <w:sz w:val="32"/>
        </w:rPr>
        <w:t>5、Time frame:</w:t>
      </w:r>
      <w:r>
        <w:rPr>
          <w:sz w:val="22"/>
        </w:rPr>
        <w:t>2014-01-05 08:00:00+00:00</w:t>
      </w:r>
      <w:r>
        <w:rPr>
          <w:sz w:val="22"/>
        </w:rPr>
        <w:t>--</w:t>
      </w:r>
      <w:r>
        <w:rPr>
          <w:sz w:val="22"/>
        </w:rPr>
        <w:t>2016-01-04 08:00:00+00:00</w:t>
      </w:r>
    </w:p>
    <w:p>
      <w:r>
        <w:rPr>
          <w:sz w:val="32"/>
        </w:rPr>
        <w:t>6、Reference method</w:t>
      </w:r>
    </w:p>
    <w:p>
      <w:pPr>
        <w:ind w:left="432"/>
      </w:pPr>
      <w:r>
        <w:rPr>
          <w:sz w:val="22"/>
        </w:rPr>
        <w:t xml:space="preserve">References to data: </w:t>
      </w:r>
    </w:p>
    <w:p>
      <w:pPr>
        <w:ind w:left="432" w:firstLine="432"/>
      </w:pPr>
      <w:r>
        <w:t>Zhuoqi Chen. Landsat 8 dataset of Greenland (2014-2015). A Big Earth Data Platform for Three Poles, doi:10.11888/Hydro.tpdc.270276</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Zhuoqi Chen</w:t>
        <w:br/>
      </w:r>
      <w:r>
        <w:rPr>
          <w:sz w:val="22"/>
        </w:rPr>
        <w:t xml:space="preserve">unit: </w:t>
      </w:r>
      <w:r>
        <w:rPr>
          <w:sz w:val="22"/>
        </w:rPr>
        <w:t>Beijing Normal University</w:t>
        <w:br/>
      </w:r>
      <w:r>
        <w:rPr>
          <w:sz w:val="22"/>
        </w:rPr>
        <w:t xml:space="preserve">email: </w:t>
      </w:r>
      <w:r>
        <w:rPr>
          <w:sz w:val="22"/>
        </w:rPr>
        <w:t>chenzq@bnu.edu.cn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