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Thematic analysis data of Murray Darling basin Research in Australia (1912-2012)</w:t>
      </w:r>
    </w:p>
    <w:p>
      <w:r>
        <w:rPr>
          <w:sz w:val="32"/>
        </w:rPr>
        <w:t>1、Description</w:t>
      </w:r>
    </w:p>
    <w:p>
      <w:pPr>
        <w:ind w:firstLine="432"/>
      </w:pPr>
      <w:r>
        <w:rPr>
          <w:sz w:val="22"/>
        </w:rPr>
        <w:t>International literature on murray-darling river basin research is collected from SCI - E and SSCI citation databases in web of science database.Using Murray - the darling river basin related name, the name of the wetland, lake, river, name of the dam or reservoir, and Murray darling river flows through the administrative areas of name give priority to inscription for retrieval, and use the language (English) and the types of literature (articles), and Murray - the darling river basin water resources research related research direction selection, finally get the document of 1912-2012.</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Australia</w:t>
      </w:r>
      <w:r>
        <w:t xml:space="preserve">, </w:t>
      </w:r>
      <w:r>
        <w:rPr>
          <w:sz w:val="22"/>
        </w:rPr>
        <w:t>Murray-darling</w:t>
        <w:br/>
      </w:r>
      <w:r>
        <w:rPr>
          <w:sz w:val="22"/>
        </w:rPr>
        <w:t>Time：</w:t>
      </w:r>
      <w:r>
        <w:rPr>
          <w:sz w:val="22"/>
        </w:rPr>
        <w:t>1912-2012</w:t>
      </w:r>
    </w:p>
    <w:p>
      <w:r>
        <w:rPr>
          <w:sz w:val="32"/>
        </w:rPr>
        <w:t>3、Data details</w:t>
      </w:r>
    </w:p>
    <w:p>
      <w:pPr>
        <w:ind w:left="432"/>
      </w:pPr>
      <w:r>
        <w:rPr>
          <w:sz w:val="22"/>
        </w:rPr>
        <w:t>1.Scale：None</w:t>
      </w:r>
    </w:p>
    <w:p>
      <w:pPr>
        <w:ind w:left="432"/>
      </w:pPr>
      <w:r>
        <w:rPr>
          <w:sz w:val="22"/>
        </w:rPr>
        <w:t>2.Projection：4326</w:t>
      </w:r>
    </w:p>
    <w:p>
      <w:pPr>
        <w:ind w:left="432"/>
      </w:pPr>
      <w:r>
        <w:rPr>
          <w:sz w:val="22"/>
        </w:rPr>
        <w:t>3.Filesize：0.3MB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north：-24.0</w:t>
            </w:r>
          </w:p>
        </w:tc>
        <w:tc>
          <w:tcPr>
            <w:tcW w:type="dxa" w:w="2880"/>
          </w:tcPr>
          <w:p>
            <w:r>
              <w:t>-</w:t>
            </w:r>
          </w:p>
        </w:tc>
      </w:tr>
      <w:tr>
        <w:tc>
          <w:tcPr>
            <w:tcW w:type="dxa" w:w="2880"/>
          </w:tcPr>
          <w:p>
            <w:r>
              <w:t>west：138.0</w:t>
            </w:r>
          </w:p>
        </w:tc>
        <w:tc>
          <w:tcPr>
            <w:tcW w:type="dxa" w:w="2880"/>
          </w:tcPr>
          <w:p>
            <w:r>
              <w:t>-</w:t>
            </w:r>
          </w:p>
        </w:tc>
        <w:tc>
          <w:tcPr>
            <w:tcW w:type="dxa" w:w="2880"/>
          </w:tcPr>
          <w:p>
            <w:r>
              <w:t>east：151.0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1912-01-13 16:00:00+00:00</w:t>
      </w:r>
      <w:r>
        <w:rPr>
          <w:sz w:val="22"/>
        </w:rPr>
        <w:t>--</w:t>
      </w:r>
      <w:r>
        <w:rPr>
          <w:sz w:val="22"/>
        </w:rPr>
        <w:t>2013-01-13 08:16:00+00:00</w:t>
      </w:r>
    </w:p>
    <w:p>
      <w:r>
        <w:rPr>
          <w:sz w:val="32"/>
        </w:rPr>
        <w:t>6、Reference method</w:t>
      </w:r>
    </w:p>
    <w:p>
      <w:pPr>
        <w:ind w:left="432"/>
      </w:pPr>
      <w:r>
        <w:rPr>
          <w:sz w:val="22"/>
        </w:rPr>
        <w:t xml:space="preserve">References to data: </w:t>
      </w:r>
    </w:p>
    <w:p>
      <w:pPr>
        <w:ind w:left="432" w:firstLine="432"/>
      </w:pPr>
      <w:r>
        <w:t>Thematic analysis data of Murray Darling basin Research in Australia (1912-2012). A Big Earth Data Platform for Three Poles, doi:10.3972/heihe.013.2015.db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