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Zn isotopic data of iron rich peridotites in Bohemia</w:t>
      </w:r>
    </w:p>
    <w:p>
      <w:r>
        <w:rPr>
          <w:sz w:val="32"/>
        </w:rPr>
        <w:t>1、Description</w:t>
      </w:r>
    </w:p>
    <w:p>
      <w:pPr>
        <w:ind w:firstLine="432"/>
      </w:pPr>
      <w:r>
        <w:rPr>
          <w:sz w:val="22"/>
        </w:rPr>
        <w:t>This data set mainly includes the results of Zn isotope and trace element analysis of iron rich peridotites and pyroxenites from the central European Bohemian orogenic belt. The samples are from the late Paleozoic. The samples include mg rich peridotite, Fe rich peridotite and pyroxenite. The Zn isotopic data were obtained by MC-ICPMS after acid digestion and ion exchange resin separation, and the trace element data were obtained by ICP-MS after acid digestion. After acid digestion, the trace elements were determined by ICP-MS, separated by ion exchange resin, and then determined by MC-ICPMS.</w:t>
      </w:r>
    </w:p>
    <w:p>
      <w:r>
        <w:rPr>
          <w:sz w:val="32"/>
        </w:rPr>
        <w:t>2、Keywords</w:t>
      </w:r>
    </w:p>
    <w:p>
      <w:pPr>
        <w:ind w:left="432"/>
      </w:pPr>
      <w:r>
        <w:rPr>
          <w:sz w:val="22"/>
        </w:rPr>
        <w:t>Theme：</w:t>
      </w:r>
      <w:r>
        <w:rPr>
          <w:sz w:val="22"/>
        </w:rPr>
        <w:t>magma</w:t>
      </w:r>
      <w:r>
        <w:t>,</w:t>
      </w:r>
      <w:r>
        <w:rPr>
          <w:sz w:val="22"/>
        </w:rPr>
        <w:t>Rocks/Minerals</w:t>
      </w:r>
      <w:r>
        <w:t>,</w:t>
      </w:r>
      <w:r>
        <w:rPr>
          <w:sz w:val="22"/>
        </w:rPr>
        <w:t>Geochemistry</w:t>
      </w:r>
      <w:r>
        <w:t>,</w:t>
      </w:r>
      <w:r>
        <w:rPr>
          <w:sz w:val="22"/>
        </w:rPr>
        <w:t>igneous rocks</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Bohemian Massif</w:t>
        <w:br/>
      </w:r>
      <w:r>
        <w:rPr>
          <w:sz w:val="22"/>
        </w:rPr>
        <w:t>Time：</w:t>
      </w:r>
      <w:r>
        <w:rPr>
          <w:sz w:val="22"/>
        </w:rPr>
        <w:t>late Paleozoic</w:t>
      </w:r>
    </w:p>
    <w:p>
      <w:r>
        <w:rPr>
          <w:sz w:val="32"/>
        </w:rPr>
        <w:t>3、Data details</w:t>
      </w:r>
    </w:p>
    <w:p>
      <w:pPr>
        <w:ind w:left="432"/>
      </w:pPr>
      <w:r>
        <w:rPr>
          <w:sz w:val="22"/>
        </w:rPr>
        <w:t>1.Scale：None</w:t>
      </w:r>
    </w:p>
    <w:p>
      <w:pPr>
        <w:ind w:left="432"/>
      </w:pPr>
      <w:r>
        <w:rPr>
          <w:sz w:val="22"/>
        </w:rPr>
        <w:t>2.Projection：</w:t>
      </w:r>
    </w:p>
    <w:p>
      <w:pPr>
        <w:ind w:left="432"/>
      </w:pPr>
      <w:r>
        <w:rPr>
          <w:sz w:val="22"/>
        </w:rPr>
        <w:t>3.Filesize：0.016MB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west：12.0</w:t>
            </w:r>
          </w:p>
        </w:tc>
        <w:tc>
          <w:tcPr>
            <w:tcW w:type="dxa" w:w="2880"/>
          </w:tcPr>
          <w:p>
            <w:r>
              <w:t>-</w:t>
            </w:r>
          </w:p>
        </w:tc>
        <w:tc>
          <w:tcPr>
            <w:tcW w:type="dxa" w:w="2880"/>
          </w:tcPr>
          <w:p>
            <w:r>
              <w:t>east：18.0</w:t>
            </w:r>
          </w:p>
        </w:tc>
      </w:tr>
      <w:tr>
        <w:tc>
          <w:tcPr>
            <w:tcW w:type="dxa" w:w="2880"/>
          </w:tcPr>
          <w:p>
            <w:r>
              <w:t>-</w:t>
            </w:r>
          </w:p>
        </w:tc>
        <w:tc>
          <w:tcPr>
            <w:tcW w:type="dxa" w:w="2880"/>
          </w:tcPr>
          <w:p>
            <w:r>
              <w:t>south：49.0</w:t>
            </w:r>
          </w:p>
        </w:tc>
        <w:tc>
          <w:tcPr>
            <w:tcW w:type="dxa" w:w="2880"/>
          </w:tcPr>
          <w:p>
            <w:r>
              <w:t>-</w:t>
            </w:r>
          </w:p>
        </w:tc>
      </w:tr>
    </w:tbl>
    <w:p>
      <w:r>
        <w:rPr>
          <w:sz w:val="32"/>
        </w:rPr>
        <w:t>5、Time frame:</w:t>
      </w:r>
      <w:r>
        <w:rPr>
          <w:sz w:val="22"/>
        </w:rPr>
        <w:t>2018-01-30 16:00:00+00:00</w:t>
      </w:r>
      <w:r>
        <w:rPr>
          <w:sz w:val="22"/>
        </w:rPr>
        <w:t>--</w:t>
      </w:r>
      <w:r>
        <w:rPr>
          <w:sz w:val="22"/>
        </w:rPr>
        <w:t>2019-03-30 16:00:00+00:00</w:t>
      </w:r>
    </w:p>
    <w:p>
      <w:r>
        <w:rPr>
          <w:sz w:val="32"/>
        </w:rPr>
        <w:t>6、Reference method</w:t>
      </w:r>
    </w:p>
    <w:p>
      <w:pPr>
        <w:ind w:left="432"/>
      </w:pPr>
      <w:r>
        <w:rPr>
          <w:sz w:val="22"/>
        </w:rPr>
        <w:t xml:space="preserve">References to data: </w:t>
      </w:r>
    </w:p>
    <w:p>
      <w:pPr>
        <w:ind w:left="432" w:firstLine="432"/>
      </w:pPr>
      <w:r>
        <w:t>Zn isotopic data of iron rich peridotites in Bohemia. A Big Earth Data Platform for Three Poles, doi:10.11888/Geo.tpdc.271366</w:t>
      </w:r>
      <w:r>
        <w:rPr>
          <w:sz w:val="22"/>
        </w:rPr>
        <w:t>2021</w:t>
      </w:r>
    </w:p>
    <w:p>
      <w:pPr>
        <w:ind w:left="432"/>
      </w:pPr>
      <w:r>
        <w:rPr>
          <w:sz w:val="22"/>
        </w:rPr>
        <w:t xml:space="preserve">References to articles: </w:t>
      </w:r>
    </w:p>
    <w:p>
      <w:pPr>
        <w:ind w:left="864"/>
      </w:pPr>
      <w:r>
        <w:t>Huang, J., Ackerman, L., Zhang, X. C., &amp; Huang, F. (2019). Mantle Zn isotopic heterogeneity caused by melt‐rock reaction: Evidence from Fe‐rich peridotites and pyroxenites from the Bohemian Massif, Central Europe. Journal of Geophysical Research: Solid Earth, 124(4), 3588-3604.</w:t>
        <w:br/>
        <w:br/>
      </w: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