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 groundwater - water pressure (2021)</w:t>
      </w:r>
    </w:p>
    <w:p>
      <w:r>
        <w:rPr>
          <w:sz w:val="32"/>
        </w:rPr>
        <w:t>1、Description</w:t>
      </w:r>
    </w:p>
    <w:p>
      <w:pPr>
        <w:ind w:firstLine="432"/>
      </w:pPr>
      <w:r>
        <w:rPr>
          <w:sz w:val="22"/>
        </w:rPr>
        <w:t>Data content: groundwater salinity data of Nukus irrigation area from January 2021 to December 2021, that is, the mass of soluble salts in unit volume of groundwater, unit: mg/l.</w:t>
        <w:br/>
        <w:t>Data source and processing method: this data is collected from the automatic groundwater monitoring station in Nukus irrigation area.</w:t>
        <w:br/>
        <w:t>Data quality description: this data is site data with a time resolution of 3 hours.</w:t>
        <w:br/>
        <w:t>Results and prospects of data application: it can further identify and study hydrogeological conditions, especially the recharge, runoff and discharge conditions of groundwater, master the dynamic law of groundwater, and provide scientific basis for groundwater resource evaluation, scientific management and research and prevention of environmental geological problems.</w:t>
      </w:r>
    </w:p>
    <w:p>
      <w:r>
        <w:rPr>
          <w:sz w:val="32"/>
        </w:rPr>
        <w:t>2、Keywords</w:t>
      </w:r>
    </w:p>
    <w:p>
      <w:pPr>
        <w:ind w:left="432"/>
      </w:pPr>
      <w:r>
        <w:rPr>
          <w:sz w:val="22"/>
        </w:rPr>
        <w:t>Theme：</w:t>
      </w:r>
      <w:r>
        <w:rPr>
          <w:sz w:val="22"/>
        </w:rPr>
        <w:t>seepage pressure monitoring data</w:t>
      </w:r>
      <w:r>
        <w:t>,</w:t>
      </w:r>
      <w:r>
        <w:rPr>
          <w:sz w:val="22"/>
        </w:rPr>
        <w:t>Ground Water</w:t>
        <w:br/>
      </w:r>
      <w:r>
        <w:rPr>
          <w:sz w:val="22"/>
        </w:rPr>
        <w:t>Discipline：</w:t>
      </w:r>
      <w:r>
        <w:rPr>
          <w:sz w:val="22"/>
        </w:rPr>
        <w:t>Terrestrial Surface</w:t>
        <w:br/>
      </w:r>
      <w:r>
        <w:rPr>
          <w:sz w:val="22"/>
        </w:rPr>
        <w:t>Places：</w:t>
      </w:r>
      <w:r>
        <w:rPr>
          <w:sz w:val="22"/>
        </w:rPr>
        <w:t>NUKUS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west：58.33</w:t>
            </w:r>
          </w:p>
        </w:tc>
        <w:tc>
          <w:tcPr>
            <w:tcW w:type="dxa" w:w="2880"/>
          </w:tcPr>
          <w:p>
            <w:r>
              <w:t>-</w:t>
            </w:r>
          </w:p>
        </w:tc>
        <w:tc>
          <w:tcPr>
            <w:tcW w:type="dxa" w:w="2880"/>
          </w:tcPr>
          <w:p>
            <w:r>
              <w:t>east：60.19</w:t>
            </w:r>
          </w:p>
        </w:tc>
      </w:tr>
      <w:tr>
        <w:tc>
          <w:tcPr>
            <w:tcW w:type="dxa" w:w="2880"/>
          </w:tcPr>
          <w:p>
            <w:r>
              <w:t>-</w:t>
            </w:r>
          </w:p>
        </w:tc>
        <w:tc>
          <w:tcPr>
            <w:tcW w:type="dxa" w:w="2880"/>
          </w:tcPr>
          <w:p>
            <w:r>
              <w:t>south：42.21</w:t>
            </w:r>
          </w:p>
        </w:tc>
        <w:tc>
          <w:tcPr>
            <w:tcW w:type="dxa" w:w="2880"/>
          </w:tcPr>
          <w:p>
            <w:r>
              <w:t>-</w:t>
            </w:r>
          </w:p>
        </w:tc>
      </w:tr>
    </w:tbl>
    <w:p>
      <w:r>
        <w:rPr>
          <w:sz w:val="32"/>
        </w:rPr>
        <w:t>5、Time frame:</w:t>
      </w:r>
      <w:r>
        <w:rPr>
          <w:sz w:val="22"/>
        </w:rPr>
        <w:t>2020-12-31 16:00:00+00:00</w:t>
      </w:r>
      <w:r>
        <w:rPr>
          <w:sz w:val="22"/>
        </w:rPr>
        <w:t>--</w:t>
      </w:r>
      <w:r>
        <w:rPr>
          <w:sz w:val="22"/>
        </w:rPr>
        <w:t>2021-12-15 16:00:00+00:00</w:t>
      </w:r>
    </w:p>
    <w:p>
      <w:r>
        <w:rPr>
          <w:sz w:val="32"/>
        </w:rPr>
        <w:t>6、Reference method</w:t>
      </w:r>
    </w:p>
    <w:p>
      <w:pPr>
        <w:ind w:left="432"/>
      </w:pPr>
      <w:r>
        <w:rPr>
          <w:sz w:val="22"/>
        </w:rPr>
        <w:t xml:space="preserve">References to data: </w:t>
      </w:r>
    </w:p>
    <w:p>
      <w:pPr>
        <w:ind w:left="432" w:firstLine="432"/>
      </w:pPr>
      <w:r>
        <w:t>LIU   Tie. Central Asia Great Lakes database - groundwater - water pressure (2021). A Big Earth Data Platform for Three Poles, doi:10.11888/Terre.tpdc.272610</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