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Global ecosystem respiration monthly data obtained by CNRM-CM6-1 Mode of CMIP6 （1850-2014）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is the global ecosystem respiratory data, including the ecosystem autotrophic respiration (Ra) and heterotrophic respiration (Rh). It was obtained by the CNRM-CM6-1 mode  simulation of CMIP6 under the Historical scenario. The time range of the data covers  from 1850 to 2014, the time resolution is a month, and the spatial resolution is about 1.406°×1.389°. For the simulated data details, please go to the following link:  http://www.umr-cnrm.fr/cmip6/spip.php?article11.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Heterotrophic respiration</w:t>
      </w:r>
      <w:r>
        <w:t>,</w:t>
      </w:r>
      <w:r>
        <w:rPr>
          <w:sz w:val="22"/>
        </w:rPr>
        <w:t>Autotrophic respiration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globe</w:t>
        <w:br/>
      </w:r>
      <w:r>
        <w:rPr>
          <w:sz w:val="22"/>
        </w:rPr>
        <w:t>Time：</w:t>
      </w:r>
      <w:r>
        <w:rPr>
          <w:sz w:val="22"/>
        </w:rPr>
        <w:t>1850-2014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3.Filesize：139.0MB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1850-01-09 02:16:55+00:00</w:t>
      </w:r>
      <w:r>
        <w:rPr>
          <w:sz w:val="22"/>
        </w:rPr>
        <w:t>--</w:t>
      </w:r>
      <w:r>
        <w:rPr>
          <w:sz w:val="22"/>
        </w:rPr>
        <w:t>2015-01-08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Program for Climate Model Diagnosis and Intercomparison (PCMDI). Global ecosystem respiration monthly data obtained by CNRM-CM6-1 Mode of CMIP6 （1850-2014）.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Program for Climate Model Diagnosis and Intercomparison (PCMDI)</w:t>
        <w:br/>
      </w:r>
      <w:r>
        <w:rPr>
          <w:sz w:val="22"/>
        </w:rPr>
        <w:t xml:space="preserve">unit: </w:t>
      </w:r>
      <w:r>
        <w:rPr>
          <w:sz w:val="22"/>
        </w:rPr>
        <w:t>Program for Climate Model Diagnosis and Intercomparison (PCMDI)</w:t>
        <w:br/>
      </w:r>
      <w:r>
        <w:rPr>
          <w:sz w:val="22"/>
        </w:rPr>
        <w:t xml:space="preserve">email: </w:t>
      </w:r>
      <w:r>
        <w:rPr>
          <w:sz w:val="22"/>
        </w:rPr>
        <w:t>pcmdi-node-admin@llnl.gov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