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(an observation system of Meteorological elements gradient of Daman Superstation,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Middle Reaches of Heihe River Basin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3.Filesize：21.5MB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west：100.3722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south：38.8555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(an observation system of Meteorological elements gradient of Daman Superstation, 2020). A Big Earth Data Platform for Three Poles, doi:10.11888/Meteoro.tpdc.271414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