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the Portable Soil Respiration in the middle reaches of the Heihe River Basin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During the 2012 aerial remote sensing experiment conducted midstream, Li-Cor8100 was used to measure soil respiration every five days in the EC matrix area.</w:t>
        <w:br/>
        <w:t>Instrument: LI-Cor8100</w:t>
        <w:br/>
        <w:t>Measuring Method: Soil respiration ring was made using PVC pipe with length of 10 cm. Before measuring soil respiration, soil respiration ring was inserted into the soil, 4 cm in soil and 6 cm above soil. Soil respiration measurement should be taken after standing for at least 24 hours science ring was inserted in soil. Sample measurement time is during 9-12 in the morning. Set of three replicates per plot. Marked according to EC site name.</w:t>
        <w:br/>
        <w:t>Data content: Data content includes header information, and once every five days repeated three times observations value and the average value.</w:t>
        <w:br/>
        <w:t>Measuring location: EC sites within the matrix core experiment area (No. EC01 to EC17), each plot set three repeat samples. For the superstation (EC15) plot set nine repeat samples.</w:t>
        <w:br/>
        <w:t>Measuring time: From 6 June to 20 August, 2012, once every five days for site EC01, EC03, EC05, EC10, EC11, EC12, EC13, EC14, and EC17; from 1 July to 20 August, 2012, once every five days for site EC02, EC04, EC06, EC07, EC08, EC09 and EC16. The time used in this dataset is in UTC+8 Time.</w:t>
        <w:br/>
        <w:t>Part of the observation points during the observation just irrigation, these times are not observable.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respiration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 to 2012-08-20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north：38.8814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west：100.3364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2012-06-17 01:04:00+00:00</w:t>
      </w:r>
      <w:r>
        <w:rPr>
          <w:sz w:val="22"/>
        </w:rPr>
        <w:t>--</w:t>
      </w:r>
      <w:r>
        <w:rPr>
          <w:sz w:val="22"/>
        </w:rPr>
        <w:t>2012-08-31 01:04:00+00:00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SONG   Yi. HiWATER: Dataset of the Portable Soil Respiration in the middle reaches of the Heihe River Basin (2012). A Big Earth Data Platform for Three Poles, doi:10.3972/hiwater.034.2013.db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SONG   Yi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