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type data set of typical soil sample points in Heihe River Basin (2013-2014)</w:t>
      </w:r>
    </w:p>
    <w:p>
      <w:r>
        <w:rPr>
          <w:sz w:val="32"/>
        </w:rPr>
        <w:t>1、Description</w:t>
      </w:r>
    </w:p>
    <w:p>
      <w:pPr>
        <w:ind w:firstLine="432"/>
      </w:pPr>
      <w:r>
        <w:rPr>
          <w:sz w:val="22"/>
        </w:rPr>
        <w:t>The data set contains the location information and soil systematic type data of typical soil samples from the Heihe River Basin from July 2012 to August 2014. The typical soil sample collection method in the Heihe River Basin is representative sampling, which refers to the typical soil types that can be collected in the landscape area, and collects highly representative samples as much as possible. According to the Chinese soil systematic classification, the soil type of each section is divided based on the diagnostic layer and diagnostic characteristics. The sample points are divided into 8 soil orders: organic soil, anthropogenic soil, Aridisol, halomorphic soil, Gleysol, isohumicsoill , Cambisol, Entisol, and 39 sub-categories.</w:t>
      </w:r>
    </w:p>
    <w:p>
      <w:r>
        <w:rPr>
          <w:sz w:val="32"/>
        </w:rPr>
        <w:t>2、Keywords</w:t>
      </w:r>
    </w:p>
    <w:p>
      <w:pPr>
        <w:ind w:left="432"/>
      </w:pPr>
      <w:r>
        <w:rPr>
          <w:sz w:val="22"/>
        </w:rPr>
        <w:t>Theme：</w:t>
      </w:r>
      <w:r>
        <w:rPr>
          <w:sz w:val="22"/>
        </w:rPr>
        <w:t>Soil</w:t>
      </w:r>
      <w:r>
        <w:t>,</w:t>
      </w:r>
      <w:r>
        <w:rPr>
          <w:sz w:val="22"/>
        </w:rPr>
        <w:t>Sample ponit</w:t>
      </w:r>
      <w:r>
        <w:t>,</w:t>
      </w:r>
      <w:r>
        <w:rPr>
          <w:sz w:val="22"/>
        </w:rPr>
        <w:t>Soil classification</w:t>
        <w:br/>
      </w:r>
      <w:r>
        <w:rPr>
          <w:sz w:val="22"/>
        </w:rPr>
        <w:t>Discipline：</w:t>
      </w:r>
      <w:r>
        <w:rPr>
          <w:sz w:val="22"/>
        </w:rPr>
        <w:t>Terrestrial Surface</w:t>
        <w:br/>
      </w:r>
      <w:r>
        <w:rPr>
          <w:sz w:val="22"/>
        </w:rPr>
        <w:t>Places：</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2012-07-11 03:00:00+00:00</w:t>
      </w:r>
      <w:r>
        <w:rPr>
          <w:sz w:val="22"/>
        </w:rPr>
        <w:t>--</w:t>
      </w:r>
      <w:r>
        <w:rPr>
          <w:sz w:val="22"/>
        </w:rPr>
        <w:t>2013-09-09 19:19:00+00:00</w:t>
      </w:r>
    </w:p>
    <w:p>
      <w:r>
        <w:rPr>
          <w:sz w:val="32"/>
        </w:rPr>
        <w:t>6、Reference method</w:t>
      </w:r>
    </w:p>
    <w:p>
      <w:pPr>
        <w:ind w:left="432"/>
      </w:pPr>
      <w:r>
        <w:rPr>
          <w:sz w:val="22"/>
        </w:rPr>
        <w:t xml:space="preserve">References to data: </w:t>
      </w:r>
    </w:p>
    <w:p>
      <w:pPr>
        <w:ind w:left="432" w:firstLine="432"/>
      </w:pPr>
      <w:r>
        <w:t>ZHANG Ganlin. Soil type data set of typical soil sample points in Heihe River Basin (2013-2014). A Big Earth Data Platform for Three Poles, doi:10.3972/heihe.00134.2016.db</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