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Massive cranium from Harbin establishes a new Middle Pleistocene human lineage in China</w:t>
      </w:r>
    </w:p>
    <w:p>
      <w:r>
        <w:rPr>
          <w:sz w:val="32"/>
        </w:rPr>
        <w:t>1、Description</w:t>
      </w:r>
    </w:p>
    <w:p>
      <w:pPr>
        <w:ind w:firstLine="432"/>
      </w:pPr>
      <w:r>
        <w:rPr>
          <w:sz w:val="22"/>
        </w:rPr>
        <w:t>In eastern Asia, several Middle-Late Pleistocene human fossils, such as the Dali, Jinniushan, Hualongdong, and Harbin crania, evidently resemble each other and are phylogenetically closer to H. sapiens than to H. neanderthalensis or other archaic humans. The Harbin cranium is the best preserved of this group. It shows a mosaic combination of plesiomorphic and apomorphic features. Here, we suggest that the Harbin skull should be recognized as a new species of Homo.</w:t>
      </w:r>
    </w:p>
    <w:p>
      <w:r>
        <w:rPr>
          <w:sz w:val="32"/>
        </w:rPr>
        <w:t>2、Keywords</w:t>
      </w:r>
    </w:p>
    <w:p>
      <w:pPr>
        <w:ind w:left="432"/>
      </w:pPr>
      <w:r>
        <w:rPr>
          <w:sz w:val="22"/>
        </w:rPr>
        <w:t>Theme：</w:t>
      </w:r>
      <w:r>
        <w:rPr>
          <w:sz w:val="22"/>
        </w:rPr>
        <w:t>Others</w:t>
        <w:br/>
      </w:r>
      <w:r>
        <w:rPr>
          <w:sz w:val="22"/>
        </w:rPr>
        <w:t>Discipline：</w:t>
      </w:r>
      <w:r>
        <w:rPr>
          <w:sz w:val="22"/>
        </w:rPr>
        <w:t>Others</w:t>
      </w:r>
      <w:r>
        <w:t>,</w:t>
      </w:r>
      <w:r>
        <w:rPr>
          <w:sz w:val="22"/>
        </w:rPr>
        <w:t>Palaeoenvironment</w:t>
        <w:br/>
      </w:r>
      <w:r>
        <w:rPr>
          <w:sz w:val="22"/>
        </w:rPr>
        <w:t>Places：</w:t>
      </w:r>
      <w:r>
        <w:rPr>
          <w:sz w:val="22"/>
        </w:rPr>
        <w:t>Harbin</w:t>
        <w:br/>
      </w:r>
      <w:r>
        <w:rPr>
          <w:sz w:val="22"/>
        </w:rPr>
        <w:t>Time：</w:t>
      </w:r>
      <w:r>
        <w:rPr>
          <w:sz w:val="22"/>
        </w:rPr>
        <w:t>Pleistocene</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west：80.0</w:t>
            </w:r>
          </w:p>
        </w:tc>
        <w:tc>
          <w:tcPr>
            <w:tcW w:type="dxa" w:w="2880"/>
          </w:tcPr>
          <w:p>
            <w:r>
              <w:t>-</w:t>
            </w:r>
          </w:p>
        </w:tc>
        <w:tc>
          <w:tcPr>
            <w:tcW w:type="dxa" w:w="2880"/>
          </w:tcPr>
          <w:p>
            <w:r>
              <w:t>east：130.0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2020-11-02 16:00:00+00:00</w:t>
      </w:r>
      <w:r>
        <w:rPr>
          <w:sz w:val="22"/>
        </w:rPr>
        <w:t>--</w:t>
      </w:r>
      <w:r>
        <w:rPr>
          <w:sz w:val="22"/>
        </w:rPr>
        <w:t>2021-01-28 16:00:00+00:00</w:t>
      </w:r>
    </w:p>
    <w:p>
      <w:r>
        <w:rPr>
          <w:sz w:val="32"/>
        </w:rPr>
        <w:t>6、Reference method</w:t>
      </w:r>
    </w:p>
    <w:p>
      <w:pPr>
        <w:ind w:left="432"/>
      </w:pPr>
      <w:r>
        <w:rPr>
          <w:sz w:val="22"/>
        </w:rPr>
        <w:t xml:space="preserve">References to data: </w:t>
      </w:r>
    </w:p>
    <w:p>
      <w:pPr>
        <w:ind w:left="432" w:firstLine="432"/>
      </w:pPr>
      <w:r>
        <w:t>NI   Xijun . Massive cranium from Harbin establishes a new Middle Pleistocene human lineage in China. A Big Earth Data Platform for Three Poles, doi:10.1016/j.xinn.2021.100132</w:t>
      </w:r>
      <w:r>
        <w:rPr>
          <w:sz w:val="22"/>
        </w:rPr>
        <w:t>2021</w:t>
      </w:r>
    </w:p>
    <w:p>
      <w:pPr>
        <w:ind w:left="432"/>
      </w:pPr>
      <w:r>
        <w:rPr>
          <w:sz w:val="22"/>
        </w:rPr>
        <w:t xml:space="preserve">References to articles: </w:t>
      </w:r>
    </w:p>
    <w:p>
      <w:pPr>
        <w:ind w:left="864"/>
      </w:pPr>
      <w:r>
        <w:t>Ni, X., Ji, Q., Wu, W., &amp; Shao, Q., et al. (2021). Massive cranium from Harbin establishes a new Middle Pleistocene human lineage in China.  The Innovation,  2(3).</w:t>
        <w:br/>
        <w:br/>
      </w:r>
      <w:r>
        <w:t>Ji, Q., Wu, W., Ji, Y., Li, Q., &amp; Ni, X. (2021). Late Middle Pleistocene Harbin cranium represents a new Homo species. The Innovation 2(3), 100132.</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NI   Xijun </w:t>
        <w:br/>
      </w:r>
      <w:r>
        <w:rPr>
          <w:sz w:val="22"/>
        </w:rPr>
        <w:t xml:space="preserve">unit: </w:t>
      </w:r>
      <w:r>
        <w:rPr>
          <w:sz w:val="22"/>
        </w:rPr>
        <w:t>Institute Of Vertebrate Paleontology And Paleoanthropology, Chinese Academy Of Sciences</w:t>
        <w:br/>
      </w:r>
      <w:r>
        <w:rPr>
          <w:sz w:val="22"/>
        </w:rPr>
        <w:t xml:space="preserve">email: </w:t>
      </w:r>
      <w:r>
        <w:rPr>
          <w:sz w:val="22"/>
        </w:rPr>
        <w:t>nixijun@ivpp.ac.cn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