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data of the fifth population census in Qinghai Province (2000-2009)</w:t>
      </w:r>
    </w:p>
    <w:p>
      <w:r>
        <w:rPr>
          <w:sz w:val="32"/>
        </w:rPr>
        <w:t>1、Description</w:t>
      </w:r>
    </w:p>
    <w:p>
      <w:pPr>
        <w:ind w:firstLine="432"/>
      </w:pPr>
      <w:r>
        <w:rPr>
          <w:sz w:val="22"/>
        </w:rPr>
        <w:t>The data set records the main data of the fifth population census of Qinghai Province from 2000 to 2009. The data city is divided by region, population aged 6 and above, number of people with various education levels and average years of education. The data are collected from the statistical yearbook of Qinghai Province issued by the Bureau of statistics of Qinghai Province. The data set contains 25 data tables with different structures. For example, the data table in 2009 has nine fields:</w:t>
        <w:br/>
        <w:t>Field 1: Region</w:t>
        <w:br/>
        <w:t>Field 2: Region</w:t>
        <w:br/>
        <w:t>Field 3: population aged 6 and above</w:t>
        <w:br/>
        <w:t>Field 4: number of people with different education levels</w:t>
        <w:br/>
        <w:t>Field 5: junior college or above</w:t>
        <w:br/>
        <w:t>Field 6: high school and technical secondary school</w:t>
        <w:br/>
        <w:t>Field 7: Junior High School</w:t>
        <w:br/>
        <w:t>Field 8: Primary School</w:t>
        <w:br/>
        <w:t>Field 9: average years of Education</w:t>
      </w:r>
    </w:p>
    <w:p>
      <w:r>
        <w:rPr>
          <w:sz w:val="32"/>
        </w:rPr>
        <w:t>2、Keywords</w:t>
      </w:r>
    </w:p>
    <w:p>
      <w:pPr>
        <w:ind w:left="432"/>
      </w:pPr>
      <w:r>
        <w:rPr>
          <w:sz w:val="22"/>
        </w:rPr>
        <w:t>Theme：</w:t>
      </w:r>
      <w:r>
        <w:rPr>
          <w:sz w:val="22"/>
        </w:rPr>
        <w:t>Spatial distribution of population</w:t>
      </w:r>
      <w:r>
        <w:t>,</w:t>
      </w:r>
      <w:r>
        <w:rPr>
          <w:sz w:val="22"/>
        </w:rPr>
        <w:t>Population</w:t>
      </w:r>
      <w:r>
        <w:t>,</w:t>
      </w:r>
      <w:r>
        <w:rPr>
          <w:sz w:val="22"/>
        </w:rPr>
        <w:t>Education level</w:t>
        <w:br/>
      </w:r>
      <w:r>
        <w:rPr>
          <w:sz w:val="22"/>
        </w:rPr>
        <w:t>Discipline：</w:t>
      </w:r>
      <w:r>
        <w:rPr>
          <w:sz w:val="22"/>
        </w:rPr>
        <w:t>Human-nature Relationship</w:t>
        <w:br/>
      </w:r>
      <w:r>
        <w:rPr>
          <w:sz w:val="22"/>
        </w:rPr>
        <w:t>Places：</w:t>
      </w:r>
      <w:r>
        <w:rPr>
          <w:sz w:val="22"/>
        </w:rPr>
        <w:t>Qinghai Province</w:t>
        <w:br/>
      </w:r>
      <w:r>
        <w:rPr>
          <w:sz w:val="22"/>
        </w:rPr>
        <w:t>Time：</w:t>
      </w:r>
      <w:r>
        <w:rPr>
          <w:sz w:val="22"/>
        </w:rPr>
        <w:t>2000-2009</w:t>
      </w:r>
    </w:p>
    <w:p>
      <w:r>
        <w:rPr>
          <w:sz w:val="32"/>
        </w:rPr>
        <w:t>3、Data details</w:t>
      </w:r>
    </w:p>
    <w:p>
      <w:pPr>
        <w:ind w:left="432"/>
      </w:pPr>
      <w:r>
        <w:rPr>
          <w:sz w:val="22"/>
        </w:rPr>
        <w:t>1.Scale：None</w:t>
      </w:r>
    </w:p>
    <w:p>
      <w:pPr>
        <w:ind w:left="432"/>
      </w:pPr>
      <w:r>
        <w:rPr>
          <w:sz w:val="22"/>
        </w:rPr>
        <w:t>2.Projection：</w:t>
      </w:r>
    </w:p>
    <w:p>
      <w:pPr>
        <w:ind w:left="432"/>
      </w:pPr>
      <w:r>
        <w:rPr>
          <w:sz w:val="22"/>
        </w:rPr>
        <w:t>3.Filesize：0.35MB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1999-12-31 16:00:00+00:00</w:t>
      </w:r>
      <w:r>
        <w:rPr>
          <w:sz w:val="22"/>
        </w:rPr>
        <w:t>--</w:t>
      </w:r>
      <w:r>
        <w:rPr>
          <w:sz w:val="22"/>
        </w:rPr>
        <w:t>2009-12-30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data of the fifth population census in Qinghai Province (2000-2009).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