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Aboveground biomass data set of temperate grassland in northern China (1993-2019)</w:t>
      </w:r>
    </w:p>
    <w:p>
      <w:r>
        <w:rPr>
          <w:sz w:val="32"/>
        </w:rPr>
        <w:t>1、Description</w:t>
      </w:r>
    </w:p>
    <w:p>
      <w:pPr>
        <w:ind w:firstLine="432"/>
      </w:pPr>
      <w:r>
        <w:rPr>
          <w:sz w:val="22"/>
        </w:rPr>
        <w:t>Based on a large number of measured aboveground biomass data of grassland, the temperate grassland types were divided according to the vegetation type map of China in 1980s Based on the Landsat remote sensing data of engine platform, the random forest model of grassland aboveground biomass and remote sensing data was constructed for different grassland types. On the basis of reliable verification, the annual aboveground biomass of grassland from 1993 to 2019 was estimated, and the annual spatial data set of aboveground biomass of temperate grassland in Northern China from 1993 to 2019 was formed. Aboveground biomass is defined as the total amount of organic matter of vegetation living above the ground in unit area. The original grid value has been multiplied by a factor of 100, unit: 0.01 g / m2 (g / m2). This data set can provide a scientific basis for the dynamic monitoring and evaluation of temperate grassland resources and ecological environment in northern China.</w:t>
      </w:r>
    </w:p>
    <w:p>
      <w:r>
        <w:rPr>
          <w:sz w:val="32"/>
        </w:rPr>
        <w:t>2、Keywords</w:t>
      </w:r>
    </w:p>
    <w:p>
      <w:pPr>
        <w:ind w:left="432"/>
      </w:pPr>
      <w:r>
        <w:rPr>
          <w:sz w:val="22"/>
        </w:rPr>
        <w:t>Theme：</w:t>
      </w:r>
      <w:r>
        <w:rPr>
          <w:sz w:val="22"/>
        </w:rPr>
        <w:t>Vegetation</w:t>
      </w:r>
      <w:r>
        <w:t>,</w:t>
      </w:r>
      <w:r>
        <w:rPr>
          <w:sz w:val="22"/>
        </w:rPr>
        <w:t>Grassland</w:t>
      </w:r>
      <w:r>
        <w:t>,</w:t>
      </w:r>
      <w:r>
        <w:rPr>
          <w:sz w:val="22"/>
        </w:rPr>
        <w:t>Above-ground biomass</w:t>
      </w:r>
      <w:r>
        <w:t>,</w:t>
      </w:r>
      <w:r>
        <w:rPr>
          <w:sz w:val="22"/>
        </w:rPr>
        <w:t>Land cover</w:t>
      </w:r>
      <w:r>
        <w:t>,</w:t>
      </w:r>
      <w:r>
        <w:rPr>
          <w:sz w:val="22"/>
        </w:rPr>
        <w:t>Terrestrial Surface Remote Sensing</w:t>
      </w:r>
      <w:r>
        <w:t>,</w:t>
      </w:r>
      <w:r>
        <w:rPr>
          <w:sz w:val="22"/>
        </w:rPr>
        <w:t>Grassland</w:t>
        <w:br/>
      </w:r>
      <w:r>
        <w:rPr>
          <w:sz w:val="22"/>
        </w:rPr>
        <w:t>Discipline：</w:t>
      </w:r>
      <w:r>
        <w:rPr>
          <w:sz w:val="22"/>
        </w:rPr>
        <w:t>Terrestrial Surface</w:t>
        <w:br/>
      </w:r>
      <w:r>
        <w:rPr>
          <w:sz w:val="22"/>
        </w:rPr>
        <w:t>Places：</w:t>
      </w:r>
      <w:r>
        <w:rPr>
          <w:sz w:val="22"/>
        </w:rPr>
        <w:t>Northern China</w:t>
        <w:br/>
      </w:r>
      <w:r>
        <w:rPr>
          <w:sz w:val="22"/>
        </w:rPr>
        <w:t>Time：</w:t>
      </w:r>
      <w:r>
        <w:rPr>
          <w:sz w:val="22"/>
        </w:rPr>
        <w:t>1993-2019</w:t>
      </w:r>
    </w:p>
    <w:p>
      <w:r>
        <w:rPr>
          <w:sz w:val="32"/>
        </w:rPr>
        <w:t>3、Data details</w:t>
      </w:r>
    </w:p>
    <w:p>
      <w:pPr>
        <w:ind w:left="432"/>
      </w:pPr>
      <w:r>
        <w:rPr>
          <w:sz w:val="22"/>
        </w:rPr>
        <w:t>1.Scale：None</w:t>
      </w:r>
    </w:p>
    <w:p>
      <w:pPr>
        <w:ind w:left="432"/>
      </w:pPr>
      <w:r>
        <w:rPr>
          <w:sz w:val="22"/>
        </w:rPr>
        <w:t>2.Projection：WGS84</w:t>
      </w:r>
    </w:p>
    <w:p>
      <w:pPr>
        <w:ind w:left="432"/>
      </w:pPr>
      <w:r>
        <w:rPr>
          <w:sz w:val="22"/>
        </w:rPr>
        <w:t>3.Filesize：97689.6MB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north：53.56</w:t>
            </w:r>
          </w:p>
        </w:tc>
        <w:tc>
          <w:tcPr>
            <w:tcW w:type="dxa" w:w="2880"/>
          </w:tcPr>
          <w:p>
            <w:r>
              <w:t>-</w:t>
            </w:r>
          </w:p>
        </w:tc>
      </w:tr>
      <w:tr>
        <w:tc>
          <w:tcPr>
            <w:tcW w:type="dxa" w:w="2880"/>
          </w:tcPr>
          <w:p>
            <w:r>
              <w:t>west：73.49</w:t>
            </w:r>
          </w:p>
        </w:tc>
        <w:tc>
          <w:tcPr>
            <w:tcW w:type="dxa" w:w="2880"/>
          </w:tcPr>
          <w:p>
            <w:r>
              <w:t>-</w:t>
            </w:r>
          </w:p>
        </w:tc>
        <w:tc>
          <w:tcPr>
            <w:tcW w:type="dxa" w:w="2880"/>
          </w:tcPr>
          <w:p>
            <w:r>
              <w:t>east：134.78</w:t>
            </w:r>
          </w:p>
        </w:tc>
      </w:tr>
      <w:tr>
        <w:tc>
          <w:tcPr>
            <w:tcW w:type="dxa" w:w="2880"/>
          </w:tcPr>
          <w:p>
            <w:r>
              <w:t>-</w:t>
            </w:r>
          </w:p>
        </w:tc>
        <w:tc>
          <w:tcPr>
            <w:tcW w:type="dxa" w:w="2880"/>
          </w:tcPr>
          <w:p>
            <w:r>
              <w:t>south：31.7</w:t>
            </w:r>
          </w:p>
        </w:tc>
        <w:tc>
          <w:tcPr>
            <w:tcW w:type="dxa" w:w="2880"/>
          </w:tcPr>
          <w:p>
            <w:r>
              <w:t>-</w:t>
            </w:r>
          </w:p>
        </w:tc>
      </w:tr>
    </w:tbl>
    <w:p>
      <w:r>
        <w:rPr>
          <w:sz w:val="32"/>
        </w:rPr>
        <w:t>5、Time frame:</w:t>
      </w:r>
      <w:r>
        <w:rPr>
          <w:sz w:val="22"/>
        </w:rPr>
        <w:t>1992-12-31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ZHANG Na. Aboveground biomass data set of temperate grassland in northern China (1993-2019). A Big Earth Data Platform for Three Poles, doi:10.11888/Ecolo.tpdc.271154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Na</w:t>
        <w:br/>
      </w:r>
      <w:r>
        <w:rPr>
          <w:sz w:val="22"/>
        </w:rPr>
        <w:t xml:space="preserve">unit: </w:t>
      </w:r>
      <w:r>
        <w:rPr>
          <w:sz w:val="22"/>
        </w:rPr>
        <w:br/>
      </w:r>
      <w:r>
        <w:rPr>
          <w:sz w:val="22"/>
        </w:rPr>
        <w:t xml:space="preserve">email: </w:t>
      </w:r>
      <w:r>
        <w:rPr>
          <w:sz w:val="22"/>
        </w:rPr>
        <w:t>zhangna@ucas.ac.cn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