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Meteorological observation data from the integrated observation and research station of multiple spheres in Namco (2005-2016)</w:t>
      </w:r>
    </w:p>
    <w:p>
      <w:r>
        <w:rPr>
          <w:sz w:val="32"/>
        </w:rPr>
        <w:t>1、Description</w:t>
      </w:r>
    </w:p>
    <w:p>
      <w:pPr>
        <w:ind w:firstLine="432"/>
      </w:pPr>
      <w:r>
        <w:rPr>
          <w:sz w:val="22"/>
        </w:rPr>
        <w:t xml:space="preserve">This data set contains the daily values of temperature, air pressure, relative humidity, wind speed, precipitation, and total radiation observed at the Namco station from 1 October 2005 to 31 December 2016. </w:t>
        <w:br/>
        <w:t xml:space="preserve">The data set was processed as a continuous time series after the original data were quality controlled. After the systematic error caused by missing data points and sensor failure was eliminated, the data set reaches the accuracy of raw meteorological observation data required by the National Weather Service and the World Meteorological Organization (WMO). </w:t>
        <w:br/>
        <w:t>The data can provide information for professionals engaged in scientific research and training related to atmospheric physics, atmospheric environment, climate, glaciers, frozen soils and other disciplines. This data set has mainly been applied in the fields of glaciology, climatology, environmental change, cold zone hydrological processes, frozen soil science, etc.</w:t>
        <w:br/>
        <w:t xml:space="preserve">The measured parameters had the following units and accuracies: </w:t>
        <w:br/>
        <w:t xml:space="preserve">Air temperature, unit: °C, accuracy: 0.1 °C; </w:t>
        <w:br/>
        <w:t xml:space="preserve">air relative humidity, unit: %, accuracy: 0.1%; </w:t>
        <w:br/>
        <w:t xml:space="preserve">wind speed, unit: m/s, accuracy: 0.1 m/s; </w:t>
        <w:br/>
        <w:t xml:space="preserve">wind direction, unit: °, accuracy: 0.1 °; </w:t>
        <w:br/>
        <w:t xml:space="preserve">air pressure, unit: hPa, accuracy: 0.1 hPa; </w:t>
        <w:br/>
        <w:t xml:space="preserve">precipitation, unit: mm, accuracy: 0.1 mm; </w:t>
        <w:br/>
        <w:t>total radiation, unit: W/m2, accuracy: 0.1 W/m2.</w:t>
      </w:r>
    </w:p>
    <w:p>
      <w:r>
        <w:rPr>
          <w:sz w:val="32"/>
        </w:rPr>
        <w:t>2、Keywords</w:t>
      </w:r>
    </w:p>
    <w:p>
      <w:pPr>
        <w:ind w:left="432"/>
      </w:pPr>
      <w:r>
        <w:rPr>
          <w:sz w:val="22"/>
        </w:rPr>
        <w:t>Theme：</w:t>
      </w:r>
      <w:r>
        <w:rPr>
          <w:sz w:val="22"/>
        </w:rPr>
        <w:t>Precipitation</w:t>
      </w:r>
      <w:r>
        <w:t>,</w:t>
      </w:r>
      <w:r>
        <w:rPr>
          <w:sz w:val="22"/>
        </w:rPr>
        <w:t>Radiation</w:t>
      </w:r>
      <w:r>
        <w:t>,</w:t>
      </w:r>
      <w:r>
        <w:rPr>
          <w:sz w:val="22"/>
        </w:rPr>
        <w:t>Temperature</w:t>
      </w:r>
      <w:r>
        <w:t>,</w:t>
      </w:r>
      <w:r>
        <w:rPr>
          <w:sz w:val="22"/>
        </w:rPr>
        <w:t>Winds</w:t>
      </w:r>
      <w:r>
        <w:t>,</w:t>
      </w:r>
      <w:r>
        <w:rPr>
          <w:sz w:val="22"/>
        </w:rPr>
        <w:t>Precipitation amount</w:t>
      </w:r>
      <w:r>
        <w:t>,</w:t>
      </w:r>
      <w:r>
        <w:rPr>
          <w:sz w:val="22"/>
        </w:rPr>
        <w:t>Humidity/Dryness</w:t>
      </w:r>
      <w:r>
        <w:t>,</w:t>
      </w:r>
      <w:r>
        <w:rPr>
          <w:sz w:val="22"/>
        </w:rPr>
        <w:t>Pressure</w:t>
        <w:br/>
      </w:r>
      <w:r>
        <w:rPr>
          <w:sz w:val="22"/>
        </w:rPr>
        <w:t>Discipline：</w:t>
      </w:r>
      <w:r>
        <w:rPr>
          <w:sz w:val="22"/>
        </w:rPr>
        <w:t>Atmosphere</w:t>
        <w:br/>
      </w:r>
      <w:r>
        <w:rPr>
          <w:sz w:val="22"/>
        </w:rPr>
        <w:t>Places：</w:t>
      </w:r>
      <w:r>
        <w:rPr>
          <w:sz w:val="22"/>
        </w:rPr>
        <w:t xml:space="preserve">Tibetan Plateau </w:t>
      </w:r>
      <w:r>
        <w:t xml:space="preserve">, </w:t>
      </w:r>
      <w:r>
        <w:rPr>
          <w:sz w:val="22"/>
        </w:rPr>
        <w:t>Namco</w:t>
        <w:br/>
      </w:r>
      <w:r>
        <w:rPr>
          <w:sz w:val="22"/>
        </w:rPr>
        <w:t>Time：</w:t>
      </w:r>
      <w:r>
        <w:rPr>
          <w:sz w:val="22"/>
        </w:rPr>
        <w:t>2005-2016</w:t>
      </w:r>
    </w:p>
    <w:p>
      <w:r>
        <w:rPr>
          <w:sz w:val="32"/>
        </w:rPr>
        <w:t>3、Data details</w:t>
      </w:r>
    </w:p>
    <w:p>
      <w:pPr>
        <w:ind w:left="432"/>
      </w:pPr>
      <w:r>
        <w:rPr>
          <w:sz w:val="22"/>
        </w:rPr>
        <w:t>1.Scale：None</w:t>
      </w:r>
    </w:p>
    <w:p>
      <w:pPr>
        <w:ind w:left="432"/>
      </w:pPr>
      <w:r>
        <w:rPr>
          <w:sz w:val="22"/>
        </w:rPr>
        <w:t>2.Projection：</w:t>
      </w:r>
    </w:p>
    <w:p>
      <w:pPr>
        <w:ind w:left="432"/>
      </w:pPr>
      <w:r>
        <w:rPr>
          <w:sz w:val="22"/>
        </w:rPr>
        <w:t>3.Filesize：3.0MB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north：30.7833</w:t>
            </w:r>
          </w:p>
        </w:tc>
        <w:tc>
          <w:tcPr>
            <w:tcW w:type="dxa" w:w="2880"/>
          </w:tcPr>
          <w:p>
            <w:r>
              <w:t>-</w:t>
            </w:r>
          </w:p>
        </w:tc>
      </w:tr>
      <w:tr>
        <w:tc>
          <w:tcPr>
            <w:tcW w:type="dxa" w:w="2880"/>
          </w:tcPr>
          <w:p>
            <w:r>
              <w:t>west：90.9666</w:t>
            </w:r>
          </w:p>
        </w:tc>
        <w:tc>
          <w:tcPr>
            <w:tcW w:type="dxa" w:w="2880"/>
          </w:tcPr>
          <w:p>
            <w:r>
              <w:t>-</w:t>
            </w:r>
          </w:p>
        </w:tc>
        <w:tc>
          <w:tcPr>
            <w:tcW w:type="dxa" w:w="2880"/>
          </w:tcPr>
          <w:p>
            <w:r>
              <w:t>east：90.9666</w:t>
            </w:r>
          </w:p>
        </w:tc>
      </w:tr>
      <w:tr>
        <w:tc>
          <w:tcPr>
            <w:tcW w:type="dxa" w:w="2880"/>
          </w:tcPr>
          <w:p>
            <w:r>
              <w:t>-</w:t>
            </w:r>
          </w:p>
        </w:tc>
        <w:tc>
          <w:tcPr>
            <w:tcW w:type="dxa" w:w="2880"/>
          </w:tcPr>
          <w:p>
            <w:r>
              <w:t>south：30.7833</w:t>
            </w:r>
          </w:p>
        </w:tc>
        <w:tc>
          <w:tcPr>
            <w:tcW w:type="dxa" w:w="2880"/>
          </w:tcPr>
          <w:p>
            <w:r>
              <w:t>-</w:t>
            </w:r>
          </w:p>
        </w:tc>
      </w:tr>
    </w:tbl>
    <w:p>
      <w:r>
        <w:rPr>
          <w:sz w:val="32"/>
        </w:rPr>
        <w:t>5、Time frame:</w:t>
      </w:r>
      <w:r>
        <w:rPr>
          <w:sz w:val="22"/>
        </w:rPr>
        <w:t>2005-10-12 16:00:00+00:00</w:t>
      </w:r>
      <w:r>
        <w:rPr>
          <w:sz w:val="22"/>
        </w:rPr>
        <w:t>--</w:t>
      </w:r>
      <w:r>
        <w:rPr>
          <w:sz w:val="22"/>
        </w:rPr>
        <w:t>2017-01-11 16:00:00+00:00</w:t>
      </w:r>
    </w:p>
    <w:p>
      <w:r>
        <w:rPr>
          <w:sz w:val="32"/>
        </w:rPr>
        <w:t>6、Reference method</w:t>
      </w:r>
    </w:p>
    <w:p>
      <w:pPr>
        <w:ind w:left="432"/>
      </w:pPr>
      <w:r>
        <w:rPr>
          <w:sz w:val="22"/>
        </w:rPr>
        <w:t xml:space="preserve">References to data: </w:t>
      </w:r>
    </w:p>
    <w:p>
      <w:pPr>
        <w:ind w:left="432" w:firstLine="432"/>
      </w:pPr>
      <w:r>
        <w:t>WU Guangjian. Meteorological observation data from the integrated observation and research station of multiple spheres in Namco (2005-2016). A Big Earth Data Platform for Three Poles, doi:10.11888/AtmosPhys.tpe.00000049.file</w:t>
      </w:r>
      <w:r>
        <w:rPr>
          <w:sz w:val="22"/>
        </w:rPr>
        <w:t>2018</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WU Guangjian</w:t>
        <w:br/>
      </w:r>
      <w:r>
        <w:rPr>
          <w:sz w:val="22"/>
        </w:rPr>
        <w:t xml:space="preserve">unit: </w:t>
      </w:r>
      <w:r>
        <w:rPr>
          <w:sz w:val="22"/>
        </w:rPr>
        <w:t>Institute of Tibetan Plateau Research, Chinese Academy of Sciences</w:t>
        <w:br/>
      </w:r>
      <w:r>
        <w:rPr>
          <w:sz w:val="22"/>
        </w:rPr>
        <w:t xml:space="preserve">email: </w:t>
      </w:r>
      <w:r>
        <w:rPr>
          <w:sz w:val="22"/>
        </w:rPr>
        <w:t>wugj@itpcas.ac.cn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