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dewfall measurements in the Linze station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dewfall measurements was obtained in the Linze station foci experimental area from 6 am to 7am and 7pm to 10pm. Two containers were used. One was the unsealed rectangle plastic condensate drain pan from May 26 to Jul. 28, 2008 (one time-continuous observation from Jun. 25 to 27 at intervals of 2 hours), and the other was the sealed and unsealed aluminum cases from Jun. 24 to Jul. 29, 2008 (two time-continuous observations from Jun. 25 to 27 and Jul. 19 to 20, respectively, both at intervals of 2 hours). </w:t>
        <w:br/>
        <w:t xml:space="preserve">     Dewfall was weighed by G&amp;G TC30K- H scales (accuracy: 1g) for the condensate drain pan and by electronic scales (accuracy: 0.1g) for the aluminum case.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Condensate water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3.Filesize：0.87MB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2008-06-01 16:00:00+00:00</w:t>
      </w:r>
      <w:r>
        <w:rPr>
          <w:sz w:val="22"/>
        </w:rPr>
        <w:t>--</w:t>
      </w:r>
      <w:r>
        <w:rPr>
          <w:sz w:val="22"/>
        </w:rPr>
        <w:t>2008-08-04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ZHU   Shijie. WATER: Dataset of dewfall measurements in the Linze station foci experimental area. A Big Earth Data Platform for Three Poles, doi:10.3972/water973.0117.db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  Shijie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