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(an observation system of Meteorological elements gradient of A’rou Superstation,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cold region hydrology experimental area</w:t>
      </w:r>
      <w:r>
        <w:t xml:space="preserve">, 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Arou Superstation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3.Filesize：28.5MB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(an observation system of Meteorological elements gradient of A’rou Superstation, 2021). A Big Earth Data Platform for Three Poles, doi:10.11888/Atmos.tpdc.272477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