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geographic dataset of resources and environment in Central and Western Asia Region</w:t>
      </w:r>
    </w:p>
    <w:p>
      <w:r>
        <w:rPr>
          <w:sz w:val="32"/>
        </w:rPr>
        <w:t>1、Description</w:t>
      </w:r>
    </w:p>
    <w:p>
      <w:pPr>
        <w:ind w:firstLine="432"/>
      </w:pPr>
      <w:r>
        <w:rPr>
          <w:sz w:val="22"/>
        </w:rPr>
        <w:t>Basic Geographic Data Set of Resources and Environment in Central and Western Asia Region, includes six parts: administrative divisions map, topographic and geomorphological map, river system maps, precipitation map, temperature map and potential evapotranspiration map. The precipitation and temperature datasets are interpolated based on the ground observations, while the potential evapotranspiration dataset is calculated based on the Penman-Monteith equation. The precipitation, temperature and potential evapotranspiration datasets are resampled from the original 0.5° CRU dataset by using the linear interpolation method in ArcGIS software. This dataset is made based a large number of gauge observations with good quality control and homogeneity check. The results of the related studies (Deng and Chen, 2017; Li et al., 2017; Li et al., 2016) suggested that this dataset is applicable and satisfactory for the climatological studies. The data produced by the key laboratory of remote sensing and GIS, Xinjiang institute of ecology and geography, Chinese Academy of Sciences. Data production Supported by the Strategic Priority Research Program of Chinese Academy of Sciences, Grant No. XDA20030101.</w:t>
      </w:r>
    </w:p>
    <w:p>
      <w:r>
        <w:rPr>
          <w:sz w:val="32"/>
        </w:rPr>
        <w:t>2、Keywords</w:t>
      </w:r>
    </w:p>
    <w:p>
      <w:pPr>
        <w:ind w:left="432"/>
      </w:pPr>
      <w:r>
        <w:rPr>
          <w:sz w:val="22"/>
        </w:rPr>
        <w:t>Theme：</w:t>
      </w:r>
      <w:r>
        <w:rPr>
          <w:sz w:val="22"/>
        </w:rPr>
        <w:t>Division</w:t>
      </w:r>
      <w:r>
        <w:t>,</w:t>
      </w:r>
      <w:r>
        <w:rPr>
          <w:sz w:val="22"/>
        </w:rPr>
        <w:t>Central-western asia region</w:t>
      </w:r>
      <w:r>
        <w:t>,</w:t>
      </w:r>
      <w:r>
        <w:rPr>
          <w:sz w:val="22"/>
        </w:rPr>
        <w:t>Administrative boundary</w:t>
      </w:r>
      <w:r>
        <w:t>,</w:t>
      </w:r>
      <w:r>
        <w:rPr>
          <w:sz w:val="22"/>
        </w:rPr>
        <w:t>Settlement</w:t>
        <w:br/>
      </w:r>
      <w:r>
        <w:rPr>
          <w:sz w:val="22"/>
        </w:rPr>
        <w:t>Discipline：</w:t>
      </w:r>
      <w:r>
        <w:rPr>
          <w:sz w:val="22"/>
        </w:rPr>
        <w:t>Human-nature Relationship</w:t>
        <w:br/>
      </w:r>
      <w:r>
        <w:rPr>
          <w:sz w:val="22"/>
        </w:rPr>
        <w:t>Places：</w:t>
      </w:r>
      <w:r>
        <w:rPr>
          <w:sz w:val="22"/>
        </w:rPr>
        <w:t>Central-Western Asia region</w:t>
        <w:br/>
      </w:r>
      <w:r>
        <w:rPr>
          <w:sz w:val="22"/>
        </w:rPr>
        <w:t>Time：</w:t>
      </w:r>
      <w:r>
        <w:rPr>
          <w:sz w:val="22"/>
        </w:rPr>
        <w:t>1990-2016</w:t>
      </w:r>
    </w:p>
    <w:p>
      <w:r>
        <w:rPr>
          <w:sz w:val="32"/>
        </w:rPr>
        <w:t>3、Data details</w:t>
      </w:r>
    </w:p>
    <w:p>
      <w:pPr>
        <w:ind w:left="432"/>
      </w:pPr>
      <w:r>
        <w:rPr>
          <w:sz w:val="22"/>
        </w:rPr>
        <w:t>1.Scale：None</w:t>
      </w:r>
    </w:p>
    <w:p>
      <w:pPr>
        <w:ind w:left="432"/>
      </w:pPr>
      <w:r>
        <w:rPr>
          <w:sz w:val="22"/>
        </w:rPr>
        <w:t>2.Projection：</w:t>
      </w:r>
    </w:p>
    <w:p>
      <w:pPr>
        <w:ind w:left="432"/>
      </w:pPr>
      <w:r>
        <w:rPr>
          <w:sz w:val="22"/>
        </w:rPr>
        <w:t>3.Filesize：117.0MB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north：11.72</w:t>
            </w:r>
          </w:p>
        </w:tc>
        <w:tc>
          <w:tcPr>
            <w:tcW w:type="dxa" w:w="2880"/>
          </w:tcPr>
          <w:p>
            <w:r>
              <w:t>-</w:t>
            </w:r>
          </w:p>
        </w:tc>
      </w:tr>
      <w:tr>
        <w:tc>
          <w:tcPr>
            <w:tcW w:type="dxa" w:w="2880"/>
          </w:tcPr>
          <w:p>
            <w:r>
              <w:t>west：34.32</w:t>
            </w:r>
          </w:p>
        </w:tc>
        <w:tc>
          <w:tcPr>
            <w:tcW w:type="dxa" w:w="2880"/>
          </w:tcPr>
          <w:p>
            <w:r>
              <w:t>-</w:t>
            </w:r>
          </w:p>
        </w:tc>
        <w:tc>
          <w:tcPr>
            <w:tcW w:type="dxa" w:w="2880"/>
          </w:tcPr>
          <w:p>
            <w:r>
              <w:t>east：87.49</w:t>
            </w:r>
          </w:p>
        </w:tc>
      </w:tr>
      <w:tr>
        <w:tc>
          <w:tcPr>
            <w:tcW w:type="dxa" w:w="2880"/>
          </w:tcPr>
          <w:p>
            <w:r>
              <w:t>-</w:t>
            </w:r>
          </w:p>
        </w:tc>
        <w:tc>
          <w:tcPr>
            <w:tcW w:type="dxa" w:w="2880"/>
          </w:tcPr>
          <w:p>
            <w:r>
              <w:t>south：55.57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Wenqiang. Basic geographic dataset of resources and environment in Central and Western Asia Region. A Big Earth Data Platform for Three Poles, doi:10.11888/Geogra.tpdc.270491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Wenqiang</w:t>
        <w:br/>
      </w:r>
      <w:r>
        <w:rPr>
          <w:sz w:val="22"/>
        </w:rPr>
        <w:t xml:space="preserve">unit: </w:t>
      </w:r>
      <w:r>
        <w:rPr>
          <w:sz w:val="22"/>
        </w:rPr>
        <w:br/>
      </w:r>
      <w:r>
        <w:rPr>
          <w:sz w:val="22"/>
        </w:rPr>
        <w:t xml:space="preserve">email: </w:t>
      </w:r>
      <w:r>
        <w:rPr>
          <w:sz w:val="22"/>
        </w:rPr>
        <w:t>xuwq@ms.xjb.ac.cn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