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DOM data of lakes on the Qinghai Tibet Plateau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source of this data set is the European Space Agency (ESA) multispectral satellite Sentinel-2. It includes the annual mean data of CDOM and DOC of Qinghai Tibet Plateau lakes in 2017. Method of use: Based on the CDOM data of the measured sample points, the image reflectance information is extracted, the best prediction variable is selected through Pearson correlation analysis, and a multiple stepwise regression CDOM prediction model is constructed to obtain the CDOM results of the Qinghai Tibet Plateau water body. Because CDOM has a good correlation with DOC, DOC prediction results are calculated by CDOM. Adjustment R of the CDOM model of the final Qinghai Tibet Plateau ² Up to 0.81.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 Sensing Product</w:t>
      </w:r>
      <w:r>
        <w:t>,</w:t>
      </w:r>
      <w:r>
        <w:rPr>
          <w:sz w:val="22"/>
        </w:rPr>
        <w:t>water quality parameter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Water Environment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3.Filesize：3145.0MB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west：76.88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east：103.23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2017-04-30 16:00:00+00:00</w:t>
      </w:r>
      <w:r>
        <w:rPr>
          <w:sz w:val="22"/>
        </w:rPr>
        <w:t>--</w:t>
      </w:r>
      <w:r>
        <w:rPr>
          <w:sz w:val="22"/>
        </w:rPr>
        <w:t>2017-09-30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SONG Kaishan. DOM data of lakes on the Qinghai Tibet Plateau (2017). A Big Earth Data Platform for Three Poles, doi:10.11888/Terre.tpdc.272927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G., Li, S., &amp; Song, K., et al. (2021). Remote sensing of CDOM and DOC in alpine lakes across the Qinghai-Tibet Plateau using Sentinel-2A imagery data. Journal of Environmental Management, 286, 112231.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SONG Kaishan</w:t>
        <w:br/>
      </w:r>
      <w:r>
        <w:rPr>
          <w:sz w:val="22"/>
        </w:rPr>
        <w:t xml:space="preserve">unit: </w:t>
      </w:r>
      <w:r>
        <w:rPr>
          <w:sz w:val="22"/>
        </w:rPr>
        <w:t>Northeast Institute of Geography and Agroecology,Chinese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songks@iga.ac.cn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