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in other units of Qinghai Province by industry and region at the end of the year (1995-2008)</w:t>
      </w:r>
    </w:p>
    <w:p>
      <w:r>
        <w:rPr>
          <w:sz w:val="32"/>
        </w:rPr>
        <w:t>1、Description</w:t>
      </w:r>
    </w:p>
    <w:p>
      <w:pPr>
        <w:ind w:firstLine="432"/>
      </w:pPr>
      <w:r>
        <w:rPr>
          <w:sz w:val="22"/>
        </w:rPr>
        <w:t>The data set records the number of employees of other units in Qinghai Province by industry and region at the end of the year, and the data is divided by the number of employees of other units by industry and region at the end of the year. The data are collected from the statistical yearbook of Qinghai Province issued by the Bureau of statistics of Qinghai Province. The data set consists of 8 data tables</w:t>
        <w:br/>
        <w:t>Number of employees in other units by industry at the end of the year 1995-2001.xls</w:t>
        <w:br/>
        <w:t>Number of employees in other units by industry at the end of the year 1995-2002.xls</w:t>
        <w:br/>
        <w:t>Number of employees of other units by industry at the end of 2003.xls</w:t>
        <w:br/>
        <w:t>Number of employees of other units by industry at the end of 2004.xls</w:t>
        <w:br/>
        <w:t>Number of employees of other units by industry at the end of 2005.xls</w:t>
        <w:br/>
        <w:t>Number of employees in other units by industry and region at the end of 2006.xls</w:t>
        <w:br/>
        <w:t>Number of employees in other units by industry and region at the end of 2007.xls</w:t>
        <w:br/>
        <w:t>The number of employees of other units by industry and region at the end of 2008.xls. The data table structure is similar. For example, there are 10 fields in the 2005 data table of the number of employees of other units by industry and region at the end of the year</w:t>
        <w:br/>
        <w:t>Field 1: Project</w:t>
        <w:br/>
        <w:t>Field 2: province total</w:t>
        <w:br/>
        <w:t>Field 3: Xining City</w:t>
        <w:br/>
        <w:t>Field 4: Haidong region</w:t>
        <w:br/>
        <w:t>Field 5: Haibei Prefecture</w:t>
        <w:br/>
        <w:t>Field 6: huangnanzhou</w:t>
        <w:br/>
        <w:t>Field 7: Hainan</w:t>
        <w:br/>
        <w:t>Field 8: Golog</w:t>
        <w:br/>
        <w:t>Field 9: Yushu prefecture</w:t>
        <w:br/>
        <w:t>Field 10: Haixi</w:t>
      </w:r>
    </w:p>
    <w:p>
      <w:r>
        <w:rPr>
          <w:sz w:val="32"/>
        </w:rPr>
        <w:t>2、Keywords</w:t>
      </w:r>
    </w:p>
    <w:p>
      <w:pPr>
        <w:ind w:left="432"/>
      </w:pPr>
      <w:r>
        <w:rPr>
          <w:sz w:val="22"/>
        </w:rPr>
        <w:t>Theme：</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1995-2008</w:t>
      </w:r>
    </w:p>
    <w:p>
      <w:r>
        <w:rPr>
          <w:sz w:val="32"/>
        </w:rPr>
        <w:t>3、Data details</w:t>
      </w:r>
    </w:p>
    <w:p>
      <w:pPr>
        <w:ind w:left="432"/>
      </w:pPr>
      <w:r>
        <w:rPr>
          <w:sz w:val="22"/>
        </w:rPr>
        <w:t>1.Scale：None</w:t>
      </w:r>
    </w:p>
    <w:p>
      <w:pPr>
        <w:ind w:left="432"/>
      </w:pPr>
      <w:r>
        <w:rPr>
          <w:sz w:val="22"/>
        </w:rPr>
        <w:t>2.Projection：None</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1994-12-31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in other units of Qinghai Province by industry and region at the end of the year (1995-2008).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