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A Big Earth Data Platform for Three Poles</w:t>
      </w:r>
      <w:r>
        <w:rPr>
          <w:sz w:val="21"/>
        </w:rPr>
      </w:r>
    </w:p>
    <w:p>
      <w:pPr>
        <w:jc w:val="center"/>
      </w:pPr>
      <w:r>
        <w:rPr>
          <w:b/>
          <w:sz w:val="32"/>
        </w:rPr>
        <w:t>A global dataset of standardized moisture anomaly index incorporating snow dynamics (SZIsnow) from 1948 to 2010</w:t>
      </w:r>
    </w:p>
    <w:p>
      <w:r>
        <w:rPr>
          <w:sz w:val="32"/>
        </w:rPr>
        <w:t>1、Description</w:t>
      </w:r>
    </w:p>
    <w:p>
      <w:pPr>
        <w:ind w:firstLine="432"/>
      </w:pPr>
      <w:r>
        <w:rPr>
          <w:sz w:val="22"/>
        </w:rPr>
        <w:t>The SZIsnow dataset was calculated based on systematic physical fields from the Global Land Data Assimilation System version 2 (GLDAS-2) with the Noah land surface model. This SZIsnow dataset considers different physical water-energy processes, especially snow processes. The evaluation shows the dataset is capable of investigating different types of droughts across different timescales. The assessment also indicates that the dataset has an adequate performance to capture droughts across different spatial scales. The consideration of snow processes improved the capability of SZIsnow, and the improvement is evident over snow-covered areas (e.g., Arctic region) and high-altitude areas (e.g., Tibet Plateau). Moreover, the analysis also implies that SZIsnow dataset is able to well capture the large-scale drought events across the world. This drought dataset has high application potential for monitoring, assessing, and supplying information of drought, and also can serve as a valuable resource for drought studies.</w:t>
      </w:r>
    </w:p>
    <w:p>
      <w:r>
        <w:rPr>
          <w:sz w:val="32"/>
        </w:rPr>
        <w:t>2、Keywords</w:t>
      </w:r>
    </w:p>
    <w:p>
      <w:pPr>
        <w:ind w:left="432"/>
      </w:pPr>
      <w:r>
        <w:rPr>
          <w:sz w:val="22"/>
        </w:rPr>
        <w:t>Theme：</w:t>
      </w:r>
      <w:r>
        <w:rPr>
          <w:sz w:val="22"/>
        </w:rPr>
        <w:t>soil moisture</w:t>
      </w:r>
      <w:r>
        <w:t>,</w:t>
      </w:r>
      <w:r>
        <w:rPr>
          <w:sz w:val="22"/>
        </w:rPr>
        <w:t>Precipitation</w:t>
      </w:r>
      <w:r>
        <w:t>,</w:t>
      </w:r>
      <w:r>
        <w:rPr>
          <w:sz w:val="22"/>
        </w:rPr>
        <w:t>Evapotranspiration</w:t>
      </w:r>
      <w:r>
        <w:t>,</w:t>
      </w:r>
      <w:r>
        <w:rPr>
          <w:sz w:val="22"/>
        </w:rPr>
        <w:t>Snow</w:t>
      </w:r>
      <w:r>
        <w:t>,</w:t>
      </w:r>
      <w:r>
        <w:rPr>
          <w:sz w:val="22"/>
        </w:rPr>
        <w:t>Snowmelt water</w:t>
      </w:r>
      <w:r>
        <w:t>,</w:t>
      </w:r>
      <w:r>
        <w:rPr>
          <w:sz w:val="22"/>
        </w:rPr>
        <w:t>Meteorological Disaster</w:t>
      </w:r>
      <w:r>
        <w:t>,</w:t>
      </w:r>
      <w:r>
        <w:rPr>
          <w:sz w:val="22"/>
        </w:rPr>
        <w:t>Drought</w:t>
      </w:r>
      <w:r>
        <w:t>,</w:t>
      </w:r>
      <w:r>
        <w:rPr>
          <w:sz w:val="22"/>
        </w:rPr>
        <w:t>Snowpack</w:t>
      </w:r>
      <w:r>
        <w:t>,</w:t>
      </w:r>
      <w:r>
        <w:rPr>
          <w:sz w:val="22"/>
        </w:rPr>
        <w:t>Hydrology</w:t>
      </w:r>
      <w:r>
        <w:t>,</w:t>
      </w:r>
      <w:r>
        <w:rPr>
          <w:sz w:val="22"/>
        </w:rPr>
        <w:t>Snow water equivalent</w:t>
        <w:br/>
      </w:r>
      <w:r>
        <w:rPr>
          <w:sz w:val="22"/>
        </w:rPr>
        <w:t>Discipline：</w:t>
      </w:r>
      <w:r>
        <w:rPr>
          <w:sz w:val="22"/>
        </w:rPr>
        <w:t>Atmosphere</w:t>
      </w:r>
      <w:r>
        <w:t>,</w:t>
      </w:r>
      <w:r>
        <w:rPr>
          <w:sz w:val="22"/>
        </w:rPr>
        <w:t>Terrestrial Surface</w:t>
      </w:r>
      <w:r>
        <w:t>,</w:t>
      </w:r>
      <w:r>
        <w:rPr>
          <w:sz w:val="22"/>
        </w:rPr>
        <w:t>Cryosphere</w:t>
        <w:br/>
      </w:r>
      <w:r>
        <w:rPr>
          <w:sz w:val="22"/>
        </w:rPr>
        <w:t>Places：</w:t>
      </w:r>
      <w:r>
        <w:rPr>
          <w:sz w:val="22"/>
        </w:rPr>
        <w:t>Three poles</w:t>
      </w:r>
      <w:r>
        <w:t xml:space="preserve">, </w:t>
      </w:r>
      <w:r>
        <w:rPr>
          <w:sz w:val="22"/>
        </w:rPr>
        <w:t>Tibetan Plateau</w:t>
      </w:r>
      <w:r>
        <w:t xml:space="preserve">, </w:t>
      </w:r>
      <w:r>
        <w:rPr>
          <w:sz w:val="22"/>
        </w:rPr>
        <w:t>Global</w:t>
        <w:br/>
      </w:r>
      <w:r>
        <w:rPr>
          <w:sz w:val="22"/>
        </w:rPr>
        <w:t>Time：</w:t>
      </w:r>
      <w:r>
        <w:rPr>
          <w:sz w:val="22"/>
        </w:rPr>
        <w:t>Multiscalar</w:t>
      </w:r>
    </w:p>
    <w:p>
      <w:r>
        <w:rPr>
          <w:sz w:val="32"/>
        </w:rPr>
        <w:t>3、Data details</w:t>
      </w:r>
    </w:p>
    <w:p>
      <w:pPr>
        <w:ind w:left="432"/>
      </w:pPr>
      <w:r>
        <w:rPr>
          <w:sz w:val="22"/>
        </w:rPr>
        <w:t>1.Scale：None</w:t>
      </w:r>
    </w:p>
    <w:p>
      <w:pPr>
        <w:ind w:left="432"/>
      </w:pPr>
      <w:r>
        <w:rPr>
          <w:sz w:val="22"/>
        </w:rPr>
        <w:t>2.Projection：</w:t>
      </w:r>
    </w:p>
    <w:p>
      <w:pPr>
        <w:ind w:left="432"/>
      </w:pPr>
      <w:r>
        <w:rPr>
          <w:sz w:val="22"/>
        </w:rPr>
        <w:t>3.Filesize：28672.0MB</w:t>
      </w:r>
    </w:p>
    <w:p>
      <w:pPr>
        <w:ind w:left="432"/>
      </w:pPr>
      <w:r>
        <w:rPr>
          <w:sz w:val="22"/>
        </w:rPr>
        <w:t>4.Data format：None</w:t>
      </w:r>
    </w:p>
    <w:p>
      <w:r>
        <w:rPr>
          <w:sz w:val="32"/>
        </w:rPr>
        <w:t>4、Space scope</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north：90.0</w:t>
            </w:r>
          </w:p>
        </w:tc>
        <w:tc>
          <w:tcPr>
            <w:tcW w:type="dxa" w:w="2880"/>
          </w:tcPr>
          <w:p>
            <w:r>
              <w:t>-</w:t>
            </w:r>
          </w:p>
        </w:tc>
      </w:tr>
      <w:tr>
        <w:tc>
          <w:tcPr>
            <w:tcW w:type="dxa" w:w="2880"/>
          </w:tcPr>
          <w:p>
            <w:r>
              <w:t>west：-180.0</w:t>
            </w:r>
          </w:p>
        </w:tc>
        <w:tc>
          <w:tcPr>
            <w:tcW w:type="dxa" w:w="2880"/>
          </w:tcPr>
          <w:p>
            <w:r>
              <w:t>-</w:t>
            </w:r>
          </w:p>
        </w:tc>
        <w:tc>
          <w:tcPr>
            <w:tcW w:type="dxa" w:w="2880"/>
          </w:tcPr>
          <w:p>
            <w:r>
              <w:t>east：180.0</w:t>
            </w:r>
          </w:p>
        </w:tc>
      </w:tr>
      <w:tr>
        <w:tc>
          <w:tcPr>
            <w:tcW w:type="dxa" w:w="2880"/>
          </w:tcPr>
          <w:p>
            <w:r>
              <w:t>-</w:t>
            </w:r>
          </w:p>
        </w:tc>
        <w:tc>
          <w:tcPr>
            <w:tcW w:type="dxa" w:w="2880"/>
          </w:tcPr>
          <w:p>
            <w:r>
              <w:t>south：-60.0</w:t>
            </w:r>
          </w:p>
        </w:tc>
        <w:tc>
          <w:tcPr>
            <w:tcW w:type="dxa" w:w="2880"/>
          </w:tcPr>
          <w:p>
            <w:r>
              <w:t>-</w:t>
            </w:r>
          </w:p>
        </w:tc>
      </w:tr>
    </w:tbl>
    <w:p>
      <w:r>
        <w:rPr>
          <w:sz w:val="32"/>
        </w:rPr>
        <w:t>5、Time frame:</w:t>
      </w:r>
      <w:r>
        <w:rPr>
          <w:sz w:val="22"/>
        </w:rPr>
        <w:t>1947-12-31 16:00:00+00:00</w:t>
      </w:r>
      <w:r>
        <w:rPr>
          <w:sz w:val="22"/>
        </w:rPr>
        <w:t>--</w:t>
      </w:r>
      <w:r>
        <w:rPr>
          <w:sz w:val="22"/>
        </w:rPr>
        <w:t>2010-12-30 16:00:00+00:00</w:t>
      </w:r>
    </w:p>
    <w:p>
      <w:r>
        <w:rPr>
          <w:sz w:val="32"/>
        </w:rPr>
        <w:t>6、Reference method</w:t>
      </w:r>
    </w:p>
    <w:p>
      <w:pPr>
        <w:ind w:left="432"/>
      </w:pPr>
      <w:r>
        <w:rPr>
          <w:sz w:val="22"/>
        </w:rPr>
        <w:t xml:space="preserve">References to data: </w:t>
      </w:r>
    </w:p>
    <w:p>
      <w:pPr>
        <w:ind w:left="432" w:firstLine="432"/>
      </w:pPr>
      <w:r>
        <w:t>TIAN   Lei, ZHANG   Baoqing, WU   Pute. A global dataset of standardized moisture anomaly index incorporating snow dynamics (SZIsnow) from 1948 to 2010. A Big Earth Data Platform for Three Poles, doi:10.5281/zenodo.5627369</w:t>
      </w:r>
      <w:r>
        <w:rPr>
          <w:sz w:val="22"/>
        </w:rPr>
        <w:t>2021</w:t>
      </w:r>
    </w:p>
    <w:p>
      <w:pPr>
        <w:ind w:left="432"/>
      </w:pPr>
      <w:r>
        <w:rPr>
          <w:sz w:val="22"/>
        </w:rPr>
        <w:t xml:space="preserve">References to articles: </w:t>
      </w:r>
    </w:p>
    <w:p>
      <w:pPr>
        <w:ind w:left="864"/>
      </w:pPr>
      <w:r>
        <w:t>Zhang, B.Q, Xia, Y.L., Huning, L.S., Wei, J.H., Wang, G.Q., and AghaKouchak, A. (2019). A framework for global multicategory and multiscalar drought characterization accounting for snow processes. Water Resources Research, 55, 9258-9278. https://doi.org/10.1029/2019WR025529.</w:t>
        <w:br/>
        <w:br/>
      </w:r>
      <w:r>
        <w:t>Tian, L., Zhang, B., and Wu, P. (2022). A global drought dataset of standardized moisture anomaly index incorporating snow dynamics (SZIsnow) and its application in identifying large-scale drought events. Earth Syst. Sci. Data, 14, 2259–2278, https://doi.org/10.5194/essd-14-2259-2022.</w:t>
        <w:br/>
        <w:br/>
      </w:r>
      <w:r>
        <w:t>Zhang, B.Q., Zhao, X.N., Jin, J.M., and Wu, P.T. (2015). Development and evaluation of a physically based multiscalar drought index: The Standardized Moisture Anomaly Index. Journal of Geophysical Research: Atmospheres, 120, 11,575-511,588. https://doi.org/10.1002/2015JD023772.</w:t>
        <w:br/>
        <w:br/>
      </w:r>
    </w:p>
    <w:p>
      <w:r>
        <w:rPr>
          <w:sz w:val="32"/>
        </w:rPr>
        <w:t>7、Supporting project information</w:t>
      </w:r>
    </w:p>
    <w:p>
      <w:pPr>
        <w:ind w:left="432"/>
      </w:pPr>
      <w:r>
        <w:rPr>
          <w:sz w:val="22"/>
        </w:rPr>
        <w:t>the National Key Research and Development Program of China</w:t>
        <w:br/>
      </w:r>
      <w:r>
        <w:rPr>
          <w:sz w:val="22"/>
        </w:rPr>
        <w:t>Natural Science Foundation of China (NSFC)</w:t>
        <w:br/>
      </w:r>
      <w:r>
        <w:rPr>
          <w:sz w:val="22"/>
        </w:rPr>
        <w:t>Natural Science Foundation of China (NSFC)</w:t>
        <w:br/>
      </w:r>
    </w:p>
    <w:p>
      <w:r>
        <w:rPr>
          <w:sz w:val="32"/>
        </w:rPr>
        <w:t>8、Data resource provider</w:t>
      </w:r>
    </w:p>
    <w:p>
      <w:pPr>
        <w:ind w:left="432"/>
      </w:pPr>
      <w:r>
        <w:rPr>
          <w:sz w:val="22"/>
        </w:rPr>
        <w:t xml:space="preserve">name: </w:t>
      </w:r>
      <w:r>
        <w:rPr>
          <w:sz w:val="22"/>
        </w:rPr>
        <w:t>WU   Pute</w:t>
        <w:br/>
      </w:r>
      <w:r>
        <w:rPr>
          <w:sz w:val="22"/>
        </w:rPr>
        <w:t xml:space="preserve">unit: </w:t>
      </w:r>
      <w:r>
        <w:rPr>
          <w:sz w:val="22"/>
        </w:rPr>
        <w:br/>
      </w:r>
      <w:r>
        <w:rPr>
          <w:sz w:val="22"/>
        </w:rPr>
        <w:t xml:space="preserve">email: </w:t>
      </w:r>
      <w:r>
        <w:rPr>
          <w:sz w:val="22"/>
        </w:rPr>
        <w:t>gjzwpt@vip.sina.com</w:t>
        <w:br/>
        <w:br/>
      </w:r>
      <w:r>
        <w:rPr>
          <w:sz w:val="22"/>
        </w:rPr>
        <w:t xml:space="preserve">name: </w:t>
      </w:r>
      <w:r>
        <w:rPr>
          <w:sz w:val="22"/>
        </w:rPr>
        <w:t>TIAN   Lei</w:t>
        <w:br/>
      </w:r>
      <w:r>
        <w:rPr>
          <w:sz w:val="22"/>
        </w:rPr>
        <w:t xml:space="preserve">unit: </w:t>
      </w:r>
      <w:r>
        <w:rPr>
          <w:sz w:val="22"/>
        </w:rPr>
        <w:br/>
      </w:r>
      <w:r>
        <w:rPr>
          <w:sz w:val="22"/>
        </w:rPr>
        <w:t xml:space="preserve">email: </w:t>
      </w:r>
      <w:r>
        <w:rPr>
          <w:sz w:val="22"/>
        </w:rPr>
        <w:t>tianlei@lzu.edu.cn</w:t>
        <w:br/>
        <w:br/>
      </w:r>
      <w:r>
        <w:rPr>
          <w:sz w:val="22"/>
        </w:rPr>
        <w:t xml:space="preserve">name: </w:t>
      </w:r>
      <w:r>
        <w:rPr>
          <w:sz w:val="22"/>
        </w:rPr>
        <w:t>ZHANG   Baoqing</w:t>
        <w:br/>
      </w:r>
      <w:r>
        <w:rPr>
          <w:sz w:val="22"/>
        </w:rPr>
        <w:t xml:space="preserve">unit: </w:t>
      </w:r>
      <w:r>
        <w:rPr>
          <w:sz w:val="22"/>
        </w:rPr>
        <w:br/>
      </w:r>
      <w:r>
        <w:rPr>
          <w:sz w:val="22"/>
        </w:rPr>
        <w:t xml:space="preserve">email: </w:t>
      </w:r>
      <w:r>
        <w:rPr>
          <w:sz w:val="22"/>
        </w:rPr>
        <w:t>baoqzhang@lzu.edu.cn</w:t>
        <w:b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