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Atmospheric water tower index for Tibetan Plateau (1979-2017)</w:t>
      </w:r>
    </w:p>
    <w:p>
      <w:r>
        <w:rPr>
          <w:sz w:val="32"/>
        </w:rPr>
        <w:t>1、Description</w:t>
      </w:r>
    </w:p>
    <w:p>
      <w:pPr>
        <w:ind w:firstLine="432"/>
      </w:pPr>
      <w:r>
        <w:rPr>
          <w:sz w:val="22"/>
        </w:rPr>
        <w:t>To describing the quantity of atmospheric water resource gaining over the TP, we provide two indexs based on ERA5 monthly reanalysis. One is  called column water income (CWI), defined as the sum of vertical integrated divergence of water vapor flux and surface evaporation. It is 0.25 ×0.25 gridded  with unit of kg/m2 or millimeter. Another one is Atmospheric water tower index (AWTI), total of net income of atmospheric water resource for the entire TP area, i.e., and unit is Gt.</w:t>
      </w:r>
    </w:p>
    <w:p>
      <w:r>
        <w:rPr>
          <w:sz w:val="32"/>
        </w:rPr>
        <w:t>2、Keywords</w:t>
      </w:r>
    </w:p>
    <w:p>
      <w:pPr>
        <w:ind w:left="432"/>
      </w:pPr>
      <w:r>
        <w:rPr>
          <w:sz w:val="22"/>
        </w:rPr>
        <w:t>Theme：</w:t>
      </w:r>
      <w:r>
        <w:rPr>
          <w:sz w:val="22"/>
        </w:rPr>
        <w:t>Water vapor tendency</w:t>
      </w:r>
      <w:r>
        <w:t>,</w:t>
      </w:r>
      <w:r>
        <w:rPr>
          <w:sz w:val="22"/>
        </w:rPr>
        <w:t>Water vapor</w:t>
      </w:r>
      <w:r>
        <w:t>,</w:t>
      </w:r>
      <w:r>
        <w:rPr>
          <w:sz w:val="22"/>
        </w:rPr>
        <w:t>Evaporation</w:t>
      </w:r>
      <w:r>
        <w:t>,</w:t>
      </w:r>
      <w:r>
        <w:rPr>
          <w:sz w:val="22"/>
        </w:rPr>
        <w:t>Atmospheric Water Vapor</w:t>
        <w:br/>
      </w:r>
      <w:r>
        <w:rPr>
          <w:sz w:val="22"/>
        </w:rPr>
        <w:t>Discipline：</w:t>
      </w:r>
      <w:r>
        <w:rPr>
          <w:sz w:val="22"/>
        </w:rPr>
        <w:t>Atmosphere</w:t>
        <w:br/>
      </w:r>
      <w:r>
        <w:rPr>
          <w:sz w:val="22"/>
        </w:rPr>
        <w:t>Places：</w:t>
      </w:r>
      <w:r>
        <w:rPr>
          <w:sz w:val="22"/>
        </w:rPr>
        <w:t>Tibetan Plateau</w:t>
        <w:br/>
      </w:r>
      <w:r>
        <w:rPr>
          <w:sz w:val="22"/>
        </w:rPr>
        <w:t>Time：</w:t>
      </w:r>
      <w:r>
        <w:rPr>
          <w:sz w:val="22"/>
        </w:rPr>
        <w:t>1979-2018</w:t>
      </w:r>
    </w:p>
    <w:p>
      <w:r>
        <w:rPr>
          <w:sz w:val="32"/>
        </w:rPr>
        <w:t>3、Data details</w:t>
      </w:r>
    </w:p>
    <w:p>
      <w:pPr>
        <w:ind w:left="432"/>
      </w:pPr>
      <w:r>
        <w:rPr>
          <w:sz w:val="22"/>
        </w:rPr>
        <w:t>1.Scale：None</w:t>
      </w:r>
    </w:p>
    <w:p>
      <w:pPr>
        <w:ind w:left="432"/>
      </w:pPr>
      <w:r>
        <w:rPr>
          <w:sz w:val="22"/>
        </w:rPr>
        <w:t>2.Projection：</w:t>
      </w:r>
    </w:p>
    <w:p>
      <w:pPr>
        <w:ind w:left="432"/>
      </w:pPr>
      <w:r>
        <w:rPr>
          <w:sz w:val="22"/>
        </w:rPr>
        <w:t>3.Filesize：27.4MB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west：70.0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1979-01-06 08:00:00+00:00</w:t>
      </w:r>
      <w:r>
        <w:rPr>
          <w:sz w:val="22"/>
        </w:rPr>
        <w:t>--</w:t>
      </w:r>
      <w:r>
        <w:rPr>
          <w:sz w:val="22"/>
        </w:rPr>
        <w:t>2018-01-05 08:00:00+00:00</w:t>
      </w:r>
    </w:p>
    <w:p>
      <w:r>
        <w:rPr>
          <w:sz w:val="32"/>
        </w:rPr>
        <w:t>6、Reference method</w:t>
      </w:r>
    </w:p>
    <w:p>
      <w:pPr>
        <w:ind w:left="432"/>
      </w:pPr>
      <w:r>
        <w:rPr>
          <w:sz w:val="22"/>
        </w:rPr>
        <w:t xml:space="preserve">References to data: </w:t>
      </w:r>
    </w:p>
    <w:p>
      <w:pPr>
        <w:ind w:left="432" w:firstLine="432"/>
      </w:pPr>
      <w:r>
        <w:t xml:space="preserve">YAN Hongru. Atmospheric water tower index for Tibetan Plateau (1979-2017).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YAN Hongru</w:t>
        <w:br/>
      </w:r>
      <w:r>
        <w:rPr>
          <w:sz w:val="22"/>
        </w:rPr>
        <w:t xml:space="preserve">unit: </w:t>
      </w:r>
      <w:r>
        <w:rPr>
          <w:sz w:val="22"/>
        </w:rPr>
        <w:t>Lanzhou University</w:t>
        <w:br/>
      </w:r>
      <w:r>
        <w:rPr>
          <w:sz w:val="22"/>
        </w:rPr>
        <w:t xml:space="preserve">email: </w:t>
      </w:r>
      <w:r>
        <w:rPr>
          <w:sz w:val="22"/>
        </w:rPr>
        <w:t>yanhr@lzu.edu.cn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