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anions and cations of river water and groundwater from the Hulugou catchment from July to Sep, 2015</w:t>
      </w:r>
    </w:p>
    <w:p>
      <w:r>
        <w:rPr>
          <w:sz w:val="32"/>
        </w:rPr>
        <w:t>1、Description</w:t>
      </w:r>
    </w:p>
    <w:p>
      <w:pPr>
        <w:ind w:firstLine="432"/>
      </w:pPr>
      <w:r>
        <w:rPr>
          <w:sz w:val="22"/>
        </w:rPr>
        <w:t xml:space="preserve">1、 Data Description: </w:t>
        <w:br/>
        <w:t xml:space="preserve">the data includes the samples of anions and anions of river water and groundwater in hulugou small watershed from July to September 2015 for test and analysis. The sampling frequency is once every two weeks. </w:t>
        <w:br/>
        <w:t xml:space="preserve">2、 Sampling location: </w:t>
        <w:br/>
        <w:t xml:space="preserve">(1) there are two river water sampling points. One is located at the outlet flow weir of hulugou small watershed in the upper reaches of Heihe River, with latitude and longitude of 99 ° 52 ′ 47.7 ″ E and 38 ° 16 ′ 11 ″ n. The second sampling point of the river is located at the outlet of hulugou area II at the upper reaches of Heihe River, with the longitude and latitude of 99 ° 52 ′ 58.40 ″ E and 38 ° 14 ′ 36.85 ″ n. </w:t>
        <w:br/>
        <w:t xml:space="preserve">(2) Underground water spring and well water sampling points are 20 m to the east of the drainage basin outlet, with longitude and latitude of 99 ° 52 ′ 50.9 ″ E and 38 ° 16 ′ 11.44 ″ n. The well water sampling point is located near the intersection of the East and West Branch ditches, with the longitude and latitude of 99 ° 52 ′ 45.38 ″ E and 38 ° 15 ′ 21.27 ″ n. </w:t>
        <w:br/>
        <w:t xml:space="preserve">3、 Test method: </w:t>
        <w:br/>
        <w:t>the cation of sample is tested by inductively coupled plasma atomic emission spectrometer (ICP-AES), the test accuracy is 0.05mg/l, and the anion is tested by ion chromatograph (ics1100), the test accuracy is 0.002mg/l.</w:t>
      </w:r>
    </w:p>
    <w:p>
      <w:r>
        <w:rPr>
          <w:sz w:val="32"/>
        </w:rPr>
        <w:t>2、Keywords</w:t>
      </w:r>
    </w:p>
    <w:p>
      <w:pPr>
        <w:ind w:left="432"/>
      </w:pPr>
      <w:r>
        <w:rPr>
          <w:sz w:val="22"/>
        </w:rPr>
        <w:t>Theme：</w:t>
      </w:r>
      <w:r>
        <w:rPr>
          <w:sz w:val="22"/>
        </w:rPr>
        <w:t>Cations and anions</w:t>
      </w:r>
      <w:r>
        <w:t>,</w:t>
      </w:r>
      <w:r>
        <w:rPr>
          <w:sz w:val="22"/>
        </w:rPr>
        <w:t>Surface Water</w:t>
      </w:r>
      <w:r>
        <w:t>,</w:t>
      </w:r>
      <w:r>
        <w:rPr>
          <w:sz w:val="22"/>
        </w:rPr>
        <w:t>Ground Water</w:t>
      </w:r>
      <w:r>
        <w:t>,</w:t>
      </w:r>
      <w:r>
        <w:rPr>
          <w:sz w:val="22"/>
        </w:rPr>
        <w:t>Water Quality/Water Chemistry</w:t>
        <w:br/>
      </w:r>
      <w:r>
        <w:rPr>
          <w:sz w:val="22"/>
        </w:rPr>
        <w:t>Discipline：</w:t>
      </w:r>
      <w:r>
        <w:rPr>
          <w:sz w:val="22"/>
        </w:rPr>
        <w:t>Terrestrial Surface</w:t>
        <w:br/>
      </w:r>
      <w:r>
        <w:rPr>
          <w:sz w:val="22"/>
        </w:rPr>
        <w:t>Places：</w:t>
      </w:r>
      <w:r>
        <w:rPr>
          <w:sz w:val="22"/>
        </w:rPr>
        <w:t>Heihe River Basin</w:t>
      </w:r>
      <w:r>
        <w:t xml:space="preserve">, </w:t>
      </w:r>
      <w:r>
        <w:rPr>
          <w:sz w:val="22"/>
        </w:rPr>
        <w:t>Hulugou</w:t>
      </w:r>
      <w:r>
        <w:t xml:space="preserve">, </w:t>
      </w:r>
      <w:r>
        <w:rPr>
          <w:sz w:val="22"/>
        </w:rPr>
        <w:t>Basin Outet</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w:t>
            </w:r>
          </w:p>
        </w:tc>
        <w:tc>
          <w:tcPr>
            <w:tcW w:type="dxa" w:w="2880"/>
          </w:tcPr>
          <w:p>
            <w:r>
              <w:t>-</w:t>
            </w:r>
          </w:p>
        </w:tc>
      </w:tr>
      <w:tr>
        <w:tc>
          <w:tcPr>
            <w:tcW w:type="dxa" w:w="2880"/>
          </w:tcPr>
          <w:p>
            <w:r>
              <w:t>west：99.88</w:t>
            </w:r>
          </w:p>
        </w:tc>
        <w:tc>
          <w:tcPr>
            <w:tcW w:type="dxa" w:w="2880"/>
          </w:tcPr>
          <w:p>
            <w:r>
              <w:t>-</w:t>
            </w:r>
          </w:p>
        </w:tc>
        <w:tc>
          <w:tcPr>
            <w:tcW w:type="dxa" w:w="2880"/>
          </w:tcPr>
          <w:p>
            <w:r>
              <w:t>east：99.89</w:t>
            </w:r>
          </w:p>
        </w:tc>
      </w:tr>
      <w:tr>
        <w:tc>
          <w:tcPr>
            <w:tcW w:type="dxa" w:w="2880"/>
          </w:tcPr>
          <w:p>
            <w:r>
              <w:t>-</w:t>
            </w:r>
          </w:p>
        </w:tc>
        <w:tc>
          <w:tcPr>
            <w:tcW w:type="dxa" w:w="2880"/>
          </w:tcPr>
          <w:p>
            <w:r>
              <w:t>south：38.27</w:t>
            </w:r>
          </w:p>
        </w:tc>
        <w:tc>
          <w:tcPr>
            <w:tcW w:type="dxa" w:w="2880"/>
          </w:tcPr>
          <w:p>
            <w:r>
              <w:t>-</w:t>
            </w:r>
          </w:p>
        </w:tc>
      </w:tr>
    </w:tbl>
    <w:p>
      <w:r>
        <w:rPr>
          <w:sz w:val="32"/>
        </w:rPr>
        <w:t>5、Time frame:</w:t>
      </w:r>
      <w:r>
        <w:rPr>
          <w:sz w:val="22"/>
        </w:rPr>
        <w:t>2015-07-20 08:00:00+00:00</w:t>
      </w:r>
      <w:r>
        <w:rPr>
          <w:sz w:val="22"/>
        </w:rPr>
        <w:t>--</w:t>
      </w:r>
      <w:r>
        <w:rPr>
          <w:sz w:val="22"/>
        </w:rPr>
        <w:t>2015-09-14 08:00:00+00:00</w:t>
      </w:r>
    </w:p>
    <w:p>
      <w:r>
        <w:rPr>
          <w:sz w:val="32"/>
        </w:rPr>
        <w:t>6、Reference method</w:t>
      </w:r>
    </w:p>
    <w:p>
      <w:pPr>
        <w:ind w:left="432"/>
      </w:pPr>
      <w:r>
        <w:rPr>
          <w:sz w:val="22"/>
        </w:rPr>
        <w:t xml:space="preserve">References to data: </w:t>
      </w:r>
    </w:p>
    <w:p>
      <w:pPr>
        <w:ind w:left="432" w:firstLine="432"/>
      </w:pPr>
      <w:r>
        <w:t>MA   Rui . The anions and cations of river water and groundwater from the Hulugou catchment from July to Sep, 2015. A Big Earth Data Platform for Three Poles, doi:10.11888/Hydro.tpdc.270599</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