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resources simulation data of Southeast Asian countries and the Lancang Mekong River Basin (1980-2019)</w:t>
      </w:r>
    </w:p>
    <w:p>
      <w:r>
        <w:rPr>
          <w:sz w:val="32"/>
        </w:rPr>
        <w:t>1、Description</w:t>
      </w:r>
    </w:p>
    <w:p>
      <w:pPr>
        <w:ind w:firstLine="432"/>
      </w:pPr>
      <w:r>
        <w:rPr>
          <w:sz w:val="22"/>
        </w:rPr>
        <w:t>The water resources simulation data of Southeast Asian countries and the Lancang Mekong River Basin (1980-2019) is the result of using the meteorological data output from the WRF model as the driving data and simulation through the ways model. The data includes evapotranspiration, surface runoff, underground runoff, total runoff, groundwater, infiltration and soil moisture data of Southeast Asia land area from 1980 to 2019. The temporal resolution is daily and the spatial resolution is 3km. The data is generally good, but due to the limitations of the model, there are certain errors in the simulation results of a few variables. It is not recommended to use the research with high requirements for data accuracy. The data can reflect the situation of water resources in Southeast Asia to a certain extent, and provide data support for relevant research.</w:t>
      </w:r>
    </w:p>
    <w:p>
      <w:r>
        <w:rPr>
          <w:sz w:val="32"/>
        </w:rPr>
        <w:t>2、Keywords</w:t>
      </w:r>
    </w:p>
    <w:p>
      <w:pPr>
        <w:ind w:left="432"/>
      </w:pPr>
      <w:r>
        <w:rPr>
          <w:sz w:val="22"/>
        </w:rPr>
        <w:t>Theme：</w:t>
      </w:r>
      <w:r>
        <w:rPr>
          <w:sz w:val="22"/>
        </w:rPr>
        <w:t>Hydrology</w:t>
        <w:br/>
      </w:r>
      <w:r>
        <w:rPr>
          <w:sz w:val="22"/>
        </w:rPr>
        <w:t>Discipline：</w:t>
      </w:r>
      <w:r>
        <w:rPr>
          <w:sz w:val="22"/>
        </w:rPr>
        <w:t>Atmosphere</w:t>
      </w:r>
      <w:r>
        <w:t>,</w:t>
      </w:r>
      <w:r>
        <w:rPr>
          <w:sz w:val="22"/>
        </w:rPr>
        <w:t>Terrestrial Surface</w:t>
        <w:br/>
      </w:r>
      <w:r>
        <w:rPr>
          <w:sz w:val="22"/>
        </w:rPr>
        <w:t>Places：</w:t>
      </w:r>
      <w:r>
        <w:rPr>
          <w:sz w:val="22"/>
        </w:rPr>
        <w:t>South East Asia</w:t>
        <w:br/>
      </w:r>
      <w:r>
        <w:rPr>
          <w:sz w:val="22"/>
        </w:rPr>
        <w:t>Time：</w:t>
      </w:r>
      <w:r>
        <w:rPr>
          <w:sz w:val="22"/>
        </w:rPr>
        <w:t>1980-2019</w:t>
      </w:r>
    </w:p>
    <w:p>
      <w:r>
        <w:rPr>
          <w:sz w:val="32"/>
        </w:rPr>
        <w:t>3、Data details</w:t>
      </w:r>
    </w:p>
    <w:p>
      <w:pPr>
        <w:ind w:left="432"/>
      </w:pPr>
      <w:r>
        <w:rPr>
          <w:sz w:val="22"/>
        </w:rPr>
        <w:t>1.Scale：None</w:t>
      </w:r>
    </w:p>
    <w:p>
      <w:pPr>
        <w:ind w:left="432"/>
      </w:pPr>
      <w:r>
        <w:rPr>
          <w:sz w:val="22"/>
        </w:rPr>
        <w:t>2.Projection：WGS84</w:t>
      </w:r>
    </w:p>
    <w:p>
      <w:pPr>
        <w:ind w:left="432"/>
      </w:pPr>
      <w:r>
        <w:rPr>
          <w:sz w:val="22"/>
        </w:rPr>
        <w:t>3.Filesize：87997.0MB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north：28.007</w:t>
            </w:r>
          </w:p>
        </w:tc>
        <w:tc>
          <w:tcPr>
            <w:tcW w:type="dxa" w:w="2880"/>
          </w:tcPr>
          <w:p>
            <w:r>
              <w:t>-</w:t>
            </w:r>
          </w:p>
        </w:tc>
      </w:tr>
      <w:tr>
        <w:tc>
          <w:tcPr>
            <w:tcW w:type="dxa" w:w="2880"/>
          </w:tcPr>
          <w:p>
            <w:r>
              <w:t>west：90.013</w:t>
            </w:r>
          </w:p>
        </w:tc>
        <w:tc>
          <w:tcPr>
            <w:tcW w:type="dxa" w:w="2880"/>
          </w:tcPr>
          <w:p>
            <w:r>
              <w:t>-</w:t>
            </w:r>
          </w:p>
        </w:tc>
        <w:tc>
          <w:tcPr>
            <w:tcW w:type="dxa" w:w="2880"/>
          </w:tcPr>
          <w:p>
            <w:r>
              <w:t>east：113.001</w:t>
            </w:r>
          </w:p>
        </w:tc>
      </w:tr>
      <w:tr>
        <w:tc>
          <w:tcPr>
            <w:tcW w:type="dxa" w:w="2880"/>
          </w:tcPr>
          <w:p>
            <w:r>
              <w:t>-</w:t>
            </w:r>
          </w:p>
        </w:tc>
        <w:tc>
          <w:tcPr>
            <w:tcW w:type="dxa" w:w="2880"/>
          </w:tcPr>
          <w:p>
            <w:r>
              <w:t>south：7.013</w:t>
            </w:r>
          </w:p>
        </w:tc>
        <w:tc>
          <w:tcPr>
            <w:tcW w:type="dxa" w:w="2880"/>
          </w:tcPr>
          <w:p>
            <w:r>
              <w:t>-</w:t>
            </w:r>
          </w:p>
        </w:tc>
      </w:tr>
    </w:tbl>
    <w:p>
      <w:r>
        <w:rPr>
          <w:sz w:val="32"/>
        </w:rPr>
        <w:t>5、Time frame:</w:t>
      </w:r>
      <w:r>
        <w:rPr>
          <w:sz w:val="22"/>
        </w:rPr>
        <w:t>1979-12-31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LIU   Junguo . Water resources simulation data of Southeast Asian countries and the Lancang Mekong River Basin (1980-2019). A Big Earth Data Platform for Three Poles, doi:10.11888/Terre.tpdc.272782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LIU   Junguo </w:t>
        <w:br/>
      </w:r>
      <w:r>
        <w:rPr>
          <w:sz w:val="22"/>
        </w:rPr>
        <w:t xml:space="preserve">unit: </w:t>
      </w:r>
      <w:r>
        <w:rPr>
          <w:sz w:val="22"/>
        </w:rPr>
        <w:t>southern university of science and technology</w:t>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