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Permian fossil identification list of the Minzhuochaka 2nd section in the South Qiangtang Block</w:t>
      </w:r>
    </w:p>
    <w:p>
      <w:r>
        <w:rPr>
          <w:sz w:val="32"/>
        </w:rPr>
        <w:t>1、Description</w:t>
      </w:r>
    </w:p>
    <w:p>
      <w:pPr>
        <w:ind w:firstLine="432"/>
      </w:pPr>
      <w:r>
        <w:rPr>
          <w:sz w:val="22"/>
        </w:rPr>
        <w:t>This section was measured in the north of the Minzhuochaka Lake in the Nagri region. We collected and studied the fusulines, conodonts and smaller foraminifers from the Strata. The conodonts are dominated by Sweetognathus and Mesogondolella species. The fusulines are dominated by Neoschwagerina, Pseudodoliolina, Mesoschubertella. The smaller foraminifers consist mainly of Pachyphloia, Langella, Palaeotextularia and Tetrataxis. From the viewpoint of conodonts, their age is Kungurian. From the viewpoint of fusulines, it suggests a Murgabian age. The coexistence of fusulines and conodonts suggests that the upper Kungurian of International Scale correspond to the Murgabian of Tethyan Scale. This has provided robust evidence to support a correct correlation between the global scale and Tethyan scale of the Permian stage. In paleobiogeography, the present of conodonts and fusulines in the section suggests that the South Qiangtang Block was in a warm-water environment during the Kungurian time. By contrast, the Kungurian faunas in the Lhasa Block are dominated by cool-water taxa without any warm-water fusulines. The discovery of both conodonts and fusulines suggest a different paleobiogeography between the Lhasa and South Qiangtang blocks during the Kungurian time.</w:t>
      </w:r>
    </w:p>
    <w:p>
      <w:r>
        <w:rPr>
          <w:sz w:val="32"/>
        </w:rPr>
        <w:t>2、Keywords</w:t>
      </w:r>
    </w:p>
    <w:p>
      <w:pPr>
        <w:ind w:left="432"/>
      </w:pPr>
      <w:r>
        <w:rPr>
          <w:sz w:val="22"/>
        </w:rPr>
        <w:t>Theme：</w:t>
      </w:r>
      <w:r>
        <w:rPr>
          <w:sz w:val="22"/>
        </w:rPr>
        <w:t>fossils</w:t>
      </w:r>
      <w:r>
        <w:t>,</w:t>
      </w:r>
      <w:r>
        <w:rPr>
          <w:sz w:val="22"/>
        </w:rPr>
        <w:t>Paleontology</w:t>
      </w:r>
      <w:r>
        <w:t>,</w:t>
      </w:r>
      <w:r>
        <w:rPr>
          <w:sz w:val="22"/>
        </w:rPr>
        <w:t>Formation</w:t>
        <w:br/>
      </w:r>
      <w:r>
        <w:rPr>
          <w:sz w:val="22"/>
        </w:rPr>
        <w:t>Discipline：</w:t>
      </w:r>
      <w:r>
        <w:rPr>
          <w:sz w:val="22"/>
        </w:rPr>
        <w:t>Solid earth</w:t>
        <w:br/>
      </w:r>
      <w:r>
        <w:rPr>
          <w:sz w:val="22"/>
        </w:rPr>
        <w:t>Places：</w:t>
      </w:r>
      <w:r>
        <w:rPr>
          <w:sz w:val="22"/>
        </w:rPr>
        <w:t>Tibetan Plateau</w:t>
      </w:r>
      <w:r>
        <w:t xml:space="preserve">, </w:t>
      </w:r>
      <w:r>
        <w:rPr>
          <w:sz w:val="22"/>
        </w:rPr>
        <w:t>Qiangtang</w:t>
        <w:br/>
      </w:r>
      <w:r>
        <w:rPr>
          <w:sz w:val="22"/>
        </w:rPr>
        <w:t>Time：</w:t>
      </w:r>
      <w:r>
        <w:rPr>
          <w:sz w:val="22"/>
        </w:rPr>
        <w:t>Permian</w:t>
      </w:r>
    </w:p>
    <w:p>
      <w:r>
        <w:rPr>
          <w:sz w:val="32"/>
        </w:rPr>
        <w:t>3、Data details</w:t>
      </w:r>
    </w:p>
    <w:p>
      <w:pPr>
        <w:ind w:left="432"/>
      </w:pPr>
      <w:r>
        <w:rPr>
          <w:sz w:val="22"/>
        </w:rPr>
        <w:t>1.Scale：None</w:t>
      </w:r>
    </w:p>
    <w:p>
      <w:pPr>
        <w:ind w:left="432"/>
      </w:pPr>
      <w:r>
        <w:rPr>
          <w:sz w:val="22"/>
        </w:rPr>
        <w:t>2.Projection：</w:t>
      </w:r>
    </w:p>
    <w:p>
      <w:pPr>
        <w:ind w:left="432"/>
      </w:pPr>
      <w:r>
        <w:rPr>
          <w:sz w:val="22"/>
        </w:rPr>
        <w:t>3.Filesize：0.037MB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north：33.24</w:t>
            </w:r>
          </w:p>
        </w:tc>
        <w:tc>
          <w:tcPr>
            <w:tcW w:type="dxa" w:w="2880"/>
          </w:tcPr>
          <w:p>
            <w:r>
              <w:t>-</w:t>
            </w:r>
          </w:p>
        </w:tc>
      </w:tr>
      <w:tr>
        <w:tc>
          <w:tcPr>
            <w:tcW w:type="dxa" w:w="2880"/>
          </w:tcPr>
          <w:p>
            <w:r>
              <w:t>west：81.29</w:t>
            </w:r>
          </w:p>
        </w:tc>
        <w:tc>
          <w:tcPr>
            <w:tcW w:type="dxa" w:w="2880"/>
          </w:tcPr>
          <w:p>
            <w:r>
              <w:t>-</w:t>
            </w:r>
          </w:p>
        </w:tc>
        <w:tc>
          <w:tcPr>
            <w:tcW w:type="dxa" w:w="2880"/>
          </w:tcPr>
          <w:p>
            <w:r>
              <w:t>east：81.29</w:t>
            </w:r>
          </w:p>
        </w:tc>
      </w:tr>
      <w:tr>
        <w:tc>
          <w:tcPr>
            <w:tcW w:type="dxa" w:w="2880"/>
          </w:tcPr>
          <w:p>
            <w:r>
              <w:t>-</w:t>
            </w:r>
          </w:p>
        </w:tc>
        <w:tc>
          <w:tcPr>
            <w:tcW w:type="dxa" w:w="2880"/>
          </w:tcPr>
          <w:p>
            <w:r>
              <w:t>south：33.24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Yichun. Permian fossil identification list of the Minzhuochaka 2nd section in the South Qiangtang Block. A Big Earth Data Platform for Three Poles, doi:10.11888/SolidEar.tpdc.273026</w:t>
      </w:r>
      <w:r>
        <w:rPr>
          <w:sz w:val="22"/>
        </w:rPr>
        <w:t>2022</w:t>
      </w:r>
    </w:p>
    <w:p>
      <w:pPr>
        <w:ind w:left="432"/>
      </w:pPr>
      <w:r>
        <w:rPr>
          <w:sz w:val="22"/>
        </w:rPr>
        <w:t xml:space="preserve">References to articles: </w:t>
      </w:r>
    </w:p>
    <w:p>
      <w:pPr>
        <w:ind w:left="864"/>
      </w:pPr>
      <w:r>
        <w:t>Yuan, D.X., Zhang, Y.C., Qiao, F., Xu, H.P., Ju, Q., &amp; Shen, S.Z. (2022). A new late Kungurian (Cisuralian, Permian) conodont and fusuline fauna from the South Qiangtang Block in Tibet and their implications for correlation and paleobiogeography. Palaeogeography, Palaeoclimatology, Palaeoecology, 589, 110822.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Yichun</w:t>
        <w:br/>
      </w:r>
      <w:r>
        <w:rPr>
          <w:sz w:val="22"/>
        </w:rPr>
        <w:t xml:space="preserve">unit: </w:t>
      </w:r>
      <w:r>
        <w:rPr>
          <w:sz w:val="22"/>
        </w:rPr>
        <w:br/>
      </w:r>
      <w:r>
        <w:rPr>
          <w:sz w:val="22"/>
        </w:rPr>
        <w:t xml:space="preserve">email: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