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Heihe 30 meters LAI production (2012)</w:t>
      </w:r>
    </w:p>
    <w:p>
      <w:r>
        <w:rPr>
          <w:sz w:val="32"/>
        </w:rPr>
        <w:t>1、Description</w:t>
      </w:r>
    </w:p>
    <w:p>
      <w:pPr>
        <w:ind w:firstLine="432"/>
      </w:pPr>
      <w:r>
        <w:rPr>
          <w:sz w:val="22"/>
        </w:rPr>
        <w:t>From May to October 2012, the monthly Lai vegetation index product data of 30 meters in Heihe River Basin was retrieved by using the environmental satellite CCD image, and the inversion method was based on the look-up table method and go + Hapke model. In the inversion process, Nelson parameters are determined according to vegetation types.</w:t>
      </w:r>
    </w:p>
    <w:p>
      <w:r>
        <w:rPr>
          <w:sz w:val="32"/>
        </w:rPr>
        <w:t>2、Keywords</w:t>
      </w:r>
    </w:p>
    <w:p>
      <w:pPr>
        <w:ind w:left="432"/>
      </w:pPr>
      <w:r>
        <w:rPr>
          <w:sz w:val="22"/>
        </w:rPr>
        <w:t>Theme：</w:t>
      </w:r>
      <w:r>
        <w:rPr>
          <w:sz w:val="22"/>
        </w:rPr>
        <w:t>Leaf area index</w:t>
      </w:r>
      <w:r>
        <w:t>,</w:t>
      </w:r>
      <w:r>
        <w:rPr>
          <w:sz w:val="22"/>
        </w:rPr>
        <w:t>Vegetation</w:t>
        <w:br/>
      </w:r>
      <w:r>
        <w:rPr>
          <w:sz w:val="22"/>
        </w:rPr>
        <w:t>Discipline：</w:t>
      </w:r>
      <w:r>
        <w:rPr>
          <w:sz w:val="22"/>
        </w:rPr>
        <w:t>Terrestrial Surface</w:t>
        <w:br/>
      </w:r>
      <w:r>
        <w:rPr>
          <w:sz w:val="22"/>
        </w:rPr>
        <w:t>Places：</w:t>
      </w:r>
      <w:r>
        <w:rPr>
          <w:sz w:val="22"/>
        </w:rPr>
        <w:t>Heihe River Basin</w:t>
        <w:br/>
      </w:r>
      <w:r>
        <w:rPr>
          <w:sz w:val="22"/>
        </w:rPr>
        <w:t>Time：</w:t>
      </w:r>
      <w:r>
        <w:rPr>
          <w:sz w:val="22"/>
        </w:rPr>
        <w:t>2012</w:t>
      </w:r>
    </w:p>
    <w:p>
      <w:r>
        <w:rPr>
          <w:sz w:val="32"/>
        </w:rPr>
        <w:t>3、Data details</w:t>
      </w:r>
    </w:p>
    <w:p>
      <w:pPr>
        <w:ind w:left="432"/>
      </w:pPr>
      <w:r>
        <w:rPr>
          <w:sz w:val="22"/>
        </w:rPr>
        <w:t>1.Scale：800000</w:t>
      </w:r>
    </w:p>
    <w:p>
      <w:pPr>
        <w:ind w:left="432"/>
      </w:pPr>
      <w:r>
        <w:rPr>
          <w:sz w:val="22"/>
        </w:rPr>
        <w:t>2.Projection：4326</w:t>
      </w:r>
    </w:p>
    <w:p>
      <w:pPr>
        <w:ind w:left="432"/>
      </w:pPr>
      <w:r>
        <w:rPr>
          <w:sz w:val="22"/>
        </w:rPr>
        <w:t>3.Filesize：11354.0MB</w:t>
      </w:r>
    </w:p>
    <w:p>
      <w:pPr>
        <w:ind w:left="432"/>
      </w:pPr>
      <w:r>
        <w:rPr>
          <w:sz w:val="22"/>
        </w:rPr>
        <w:t>4.Data format：tif</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north：42.6893038</w:t>
            </w:r>
          </w:p>
        </w:tc>
        <w:tc>
          <w:tcPr>
            <w:tcW w:type="dxa" w:w="2880"/>
          </w:tcPr>
          <w:p>
            <w:r>
              <w:t>-</w:t>
            </w:r>
          </w:p>
        </w:tc>
      </w:tr>
      <w:tr>
        <w:tc>
          <w:tcPr>
            <w:tcW w:type="dxa" w:w="2880"/>
          </w:tcPr>
          <w:p>
            <w:r>
              <w:t>west：97.3520258</w:t>
            </w:r>
          </w:p>
        </w:tc>
        <w:tc>
          <w:tcPr>
            <w:tcW w:type="dxa" w:w="2880"/>
          </w:tcPr>
          <w:p>
            <w:r>
              <w:t>-</w:t>
            </w:r>
          </w:p>
        </w:tc>
        <w:tc>
          <w:tcPr>
            <w:tcW w:type="dxa" w:w="2880"/>
          </w:tcPr>
          <w:p>
            <w:r>
              <w:t>east：102.1548642</w:t>
            </w:r>
          </w:p>
        </w:tc>
      </w:tr>
      <w:tr>
        <w:tc>
          <w:tcPr>
            <w:tcW w:type="dxa" w:w="2880"/>
          </w:tcPr>
          <w:p>
            <w:r>
              <w:t>-</w:t>
            </w:r>
          </w:p>
        </w:tc>
        <w:tc>
          <w:tcPr>
            <w:tcW w:type="dxa" w:w="2880"/>
          </w:tcPr>
          <w:p>
            <w:r>
              <w:t>south：37.7401842</w:t>
            </w:r>
          </w:p>
        </w:tc>
        <w:tc>
          <w:tcPr>
            <w:tcW w:type="dxa" w:w="2880"/>
          </w:tcPr>
          <w:p>
            <w:r>
              <w:t>-</w:t>
            </w:r>
          </w:p>
        </w:tc>
      </w:tr>
    </w:tbl>
    <w:p>
      <w:r>
        <w:rPr>
          <w:sz w:val="32"/>
        </w:rPr>
        <w:t>5、Time frame:</w:t>
      </w:r>
      <w:r>
        <w:rPr>
          <w:sz w:val="22"/>
        </w:rPr>
        <w:t>2012-05-11 17:57:00+00:00</w:t>
      </w:r>
      <w:r>
        <w:rPr>
          <w:sz w:val="22"/>
        </w:rPr>
        <w:t>--</w:t>
      </w:r>
      <w:r>
        <w:rPr>
          <w:sz w:val="22"/>
        </w:rPr>
        <w:t>2012-11-10 17:57:00+00:00</w:t>
      </w:r>
    </w:p>
    <w:p>
      <w:r>
        <w:rPr>
          <w:sz w:val="32"/>
        </w:rPr>
        <w:t>6、Reference method</w:t>
      </w:r>
    </w:p>
    <w:p>
      <w:pPr>
        <w:ind w:left="432"/>
      </w:pPr>
      <w:r>
        <w:rPr>
          <w:sz w:val="22"/>
        </w:rPr>
        <w:t xml:space="preserve">References to data: </w:t>
      </w:r>
    </w:p>
    <w:p>
      <w:pPr>
        <w:ind w:left="432" w:firstLine="432"/>
      </w:pPr>
      <w:r>
        <w:t>Heihe 30 meters LAI production (2012). A Big Earth Data Platform for Three Poles, doi:10.3972/heihe.092.2014.db</w:t>
      </w:r>
      <w:r>
        <w:rPr>
          <w:sz w:val="22"/>
        </w:rPr>
        <w:t>2015</w:t>
      </w:r>
    </w:p>
    <w:p>
      <w:pPr>
        <w:ind w:left="432"/>
      </w:pPr>
      <w:r>
        <w:rPr>
          <w:sz w:val="22"/>
        </w:rPr>
        <w:t xml:space="preserve">References to articles: </w:t>
      </w:r>
    </w:p>
    <w:p>
      <w:pPr>
        <w:ind w:left="864"/>
      </w:pPr>
      <w:r>
        <w:t>Liao, Y. , Fan, W. , &amp; Xu, X. . (2013). Algorithm of leaf area index product for HJ-CCD over Heihe River Basin. IGARSS 2013 - 2013 IEEE International Geoscience and Remote Sensing Symposium. IEEE.</w:t>
        <w:br/>
        <w:br/>
      </w:r>
    </w:p>
    <w:p>
      <w:r>
        <w:rPr>
          <w:sz w:val="32"/>
        </w:rPr>
        <w:t>7、Supporting project information</w:t>
      </w:r>
    </w:p>
    <w:p>
      <w:pPr>
        <w:ind w:left="432"/>
      </w:pPr>
      <w:r>
        <w:rPr>
          <w:sz w:val="22"/>
        </w:rPr>
        <w:br/>
      </w:r>
    </w:p>
    <w:p>
      <w:r>
        <w:rPr>
          <w:sz w:val="32"/>
        </w:rPr>
        <w:t>8、Data resource provider</w:t>
      </w:r>
    </w:p>
    <w:p>
      <w:pPr>
        <w:ind w:left="432"/>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