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Rail map of the Qinghai Lake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is the railway map of Qinghai Lake Basin, with a scale of 250,000, projection: latitude and longitude. The data includes spatial data and attribute data. The attribute field is code (railway code).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Traffic</w:t>
      </w:r>
      <w:r>
        <w:t>,</w:t>
      </w:r>
      <w:r>
        <w:rPr>
          <w:sz w:val="22"/>
        </w:rPr>
        <w:t>Railway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Qinghai Lake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3.Filesize：0.095MB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Basic Geographic Information Center. Rail map of the Qinghai Lake Basin (2000).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unit: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