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moisture in the upstream of the Heihe River Basin</w:t>
      </w:r>
    </w:p>
    <w:p>
      <w:r>
        <w:rPr>
          <w:sz w:val="32"/>
        </w:rPr>
        <w:t>1、Description</w:t>
      </w:r>
    </w:p>
    <w:p>
      <w:pPr>
        <w:ind w:firstLine="432"/>
      </w:pPr>
      <w:r>
        <w:rPr>
          <w:sz w:val="22"/>
        </w:rPr>
        <w:t>1. The data set is the soil water content data set of the upper reaches of Heihe River Basin, and the data is the measured data of location points from 2013 to 2014.</w:t>
        <w:br/>
        <w:t xml:space="preserve">2. The infiltration data is measured with ech2o. Including 5 layers of soil moisture content and soil temperature           </w:t>
        <w:br/>
        <w:t>3. Some instruments lack of data due to insufficient battery life, broken roads, stolen instruments and other reasons</w:t>
      </w:r>
    </w:p>
    <w:p>
      <w:r>
        <w:rPr>
          <w:sz w:val="32"/>
        </w:rPr>
        <w:t>2、Keywords</w:t>
      </w:r>
    </w:p>
    <w:p>
      <w:pPr>
        <w:ind w:left="432"/>
      </w:pPr>
      <w:r>
        <w:rPr>
          <w:sz w:val="22"/>
        </w:rPr>
        <w:t>Theme：</w:t>
      </w:r>
      <w:r>
        <w:rPr>
          <w:sz w:val="22"/>
        </w:rPr>
        <w:t>Soil</w:t>
      </w:r>
      <w:r>
        <w:t>,</w:t>
      </w:r>
      <w:r>
        <w:rPr>
          <w:sz w:val="22"/>
        </w:rPr>
        <w:t>Soil water content</w:t>
        <w:br/>
      </w:r>
      <w:r>
        <w:rPr>
          <w:sz w:val="22"/>
        </w:rPr>
        <w:t>Discipline：</w:t>
      </w:r>
      <w:r>
        <w:rPr>
          <w:sz w:val="22"/>
        </w:rPr>
        <w:t>Terrestrial Surface</w:t>
        <w:br/>
      </w:r>
      <w:r>
        <w:rPr>
          <w:sz w:val="22"/>
        </w:rPr>
        <w:t>Places：</w:t>
      </w:r>
      <w:r>
        <w:rPr>
          <w:sz w:val="22"/>
        </w:rPr>
        <w:t>Upper reaches of the Heihe River</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3.Filesize：1.43MB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north：39.6</w:t>
            </w:r>
          </w:p>
        </w:tc>
        <w:tc>
          <w:tcPr>
            <w:tcW w:type="dxa" w:w="2880"/>
          </w:tcPr>
          <w:p>
            <w:r>
              <w:t>-</w:t>
            </w:r>
          </w:p>
        </w:tc>
      </w:tr>
      <w:tr>
        <w:tc>
          <w:tcPr>
            <w:tcW w:type="dxa" w:w="2880"/>
          </w:tcPr>
          <w:p>
            <w:r>
              <w:t>west：97.5</w:t>
            </w:r>
          </w:p>
        </w:tc>
        <w:tc>
          <w:tcPr>
            <w:tcW w:type="dxa" w:w="2880"/>
          </w:tcPr>
          <w:p>
            <w:r>
              <w:t>-</w:t>
            </w:r>
          </w:p>
        </w:tc>
        <w:tc>
          <w:tcPr>
            <w:tcW w:type="dxa" w:w="2880"/>
          </w:tcPr>
          <w:p>
            <w:r>
              <w:t>east：101.5</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2013-07-16 00:25:00+00:00</w:t>
      </w:r>
      <w:r>
        <w:rPr>
          <w:sz w:val="22"/>
        </w:rPr>
        <w:t>--</w:t>
      </w:r>
      <w:r>
        <w:rPr>
          <w:sz w:val="22"/>
        </w:rPr>
        <w:t>2014-07-17 00:25:00+00:00</w:t>
      </w:r>
    </w:p>
    <w:p>
      <w:r>
        <w:rPr>
          <w:sz w:val="32"/>
        </w:rPr>
        <w:t>6、Reference method</w:t>
      </w:r>
    </w:p>
    <w:p>
      <w:pPr>
        <w:ind w:left="432"/>
      </w:pPr>
      <w:r>
        <w:rPr>
          <w:sz w:val="22"/>
        </w:rPr>
        <w:t xml:space="preserve">References to data: </w:t>
      </w:r>
    </w:p>
    <w:p>
      <w:pPr>
        <w:ind w:left="432" w:firstLine="432"/>
      </w:pPr>
      <w:r>
        <w:t>HE Chansheng. Soil moisture in the upstream of the Heihe River Basin. A Big Earth Data Platform for Three Poles, doi:10.11888/Soil.tpdc.270571</w:t>
      </w:r>
      <w:r>
        <w:rPr>
          <w:sz w:val="22"/>
        </w:rPr>
        <w:t>2016</w:t>
      </w:r>
    </w:p>
    <w:p>
      <w:pPr>
        <w:ind w:left="432"/>
      </w:pPr>
      <w:r>
        <w:rPr>
          <w:sz w:val="22"/>
        </w:rPr>
        <w:t xml:space="preserve">References to articles: </w:t>
      </w:r>
    </w:p>
    <w:p>
      <w:pPr>
        <w:ind w:left="864"/>
      </w:pPr>
      <w:r>
        <w:t>贺缠生，张兰慧，田杰，金鑫，李金麟，赵琛，王忠富，白晓，蒋忆文，杨礼箫，张喜风，吴维臻.黑河上游土壤含水量数据. 寒区旱区科学数据中心, 2014</w:t>
        <w:br/>
        <w:br/>
      </w:r>
    </w:p>
    <w:p>
      <w:r>
        <w:rPr>
          <w:sz w:val="32"/>
        </w:rPr>
        <w:t>7、Supporting project information</w:t>
      </w:r>
    </w:p>
    <w:p>
      <w:r>
        <w:rPr>
          <w:sz w:val="32"/>
        </w:rPr>
        <w:t>8、Data resource provider</w:t>
      </w:r>
    </w:p>
    <w:p>
      <w:pPr>
        <w:ind w:left="432"/>
      </w:pPr>
      <w:r>
        <w:rPr>
          <w:sz w:val="22"/>
        </w:rPr>
        <w:t xml:space="preserve">name: </w:t>
      </w:r>
      <w:r>
        <w:rPr>
          <w:sz w:val="22"/>
        </w:rPr>
        <w:t>HE Chansheng</w:t>
        <w:br/>
      </w:r>
      <w:r>
        <w:rPr>
          <w:sz w:val="22"/>
        </w:rPr>
        <w:t xml:space="preserve">unit: </w:t>
      </w:r>
      <w:r>
        <w:rPr>
          <w:sz w:val="22"/>
        </w:rPr>
        <w:t>Lanzhou University</w:t>
        <w:br/>
      </w:r>
      <w:r>
        <w:rPr>
          <w:sz w:val="22"/>
        </w:rPr>
        <w:t xml:space="preserve">email: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