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surface roughness at the super site around the Dayekou Guantan forest station</w:t>
      </w:r>
    </w:p>
    <w:p>
      <w:r>
        <w:rPr>
          <w:sz w:val="32"/>
        </w:rPr>
        <w:t>1、Description</w:t>
      </w:r>
    </w:p>
    <w:p>
      <w:pPr>
        <w:ind w:firstLine="432"/>
      </w:pPr>
      <w:r>
        <w:rPr>
          <w:sz w:val="22"/>
        </w:rPr>
        <w:t>The dataset of surface roughness was obtained at the super site (100m×100m, pure Qinghai spruce) around the Dayekou Guantan forest station.</w:t>
        <w:br/>
        <w:t xml:space="preserve">     25 corner points and 16 center points were collected and each point was measured twice and photos were taken. With the roughness plate 110cm long and the measuring points distance 1cm, the samples were collected along the strip from south to north and from east to west, respectively.</w:t>
        <w:br/>
        <w:t xml:space="preserve">     The photos were processed using ArcView software; and after geometric correction, surface height standard deviation (cm) and correlation length (cm) could be acquired based on the formula listed on pages 234-236, Microwave Remote Sensing, Vol. II.</w:t>
        <w:br/>
        <w:t xml:space="preserve">     The roughness data were initialized by the sample name, which was followed by the serial number, the name of the file, standard deviation and correlation length. Each .txt file is matched with one sample photo and standard deviation and correlation length represent the roughness. In addition, the length of 101 radius is also included for further checking.</w:t>
        <w:br/>
        <w:t xml:space="preserve">     Those provide reliable ground data for improving and verifying the remote sensing algorithms.</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3.Filesize：113.8MB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2008-06-20 16:00:00+00:00</w:t>
      </w:r>
      <w:r>
        <w:rPr>
          <w:sz w:val="22"/>
        </w:rPr>
        <w:t>--</w:t>
      </w:r>
      <w:r>
        <w:rPr>
          <w:sz w:val="22"/>
        </w:rPr>
        <w:t>2008-06-20 16:00:00+00:00</w:t>
      </w:r>
    </w:p>
    <w:p>
      <w:r>
        <w:rPr>
          <w:sz w:val="32"/>
        </w:rPr>
        <w:t>6、Reference method</w:t>
      </w:r>
    </w:p>
    <w:p>
      <w:pPr>
        <w:ind w:left="432"/>
      </w:pPr>
      <w:r>
        <w:rPr>
          <w:sz w:val="22"/>
        </w:rPr>
        <w:t xml:space="preserve">References to data: </w:t>
      </w:r>
    </w:p>
    <w:p>
      <w:pPr>
        <w:ind w:left="432" w:firstLine="432"/>
      </w:pPr>
      <w:r>
        <w:t>CAO   Yongpan, BAI   Yunjie, Qu Yonghua, CHEN   Ling, ZHOU Hongmin, CHE  Tao. WATER: Dataset of surface roughness at the super site around the Dayekou Guantan forest station. A Big Earth Data Platform for Three Poles, doi:10.3972/water973.0049.db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