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River temperature and near-surface temperature observations of Hulugou  watershed from Jul to Sep, 2012</w:t>
      </w:r>
    </w:p>
    <w:p>
      <w:r>
        <w:rPr>
          <w:sz w:val="32"/>
        </w:rPr>
        <w:t>1、Description</w:t>
      </w:r>
    </w:p>
    <w:p>
      <w:pPr>
        <w:ind w:firstLine="432"/>
      </w:pPr>
      <w:r>
        <w:rPr>
          <w:sz w:val="22"/>
        </w:rPr>
        <w:t xml:space="preserve">The observation frequency is 1 time / 30 minutes with hobo automatic temperature recorder. </w:t>
        <w:br/>
        <w:t xml:space="preserve">No. 01: the observation point is located at the exit of zone III divided by Cold and Arid Regions Environmental and Engineering Research Institute, Chinese Academy of Sciences, and the boundary point between the cold desert zone and the cold meadow zone. The coordinates of the observation point (99 ° 53 ′ 37 ″ e, 38 ° 13 ′ 34 ″ n) are 100cm from the surface of the air temperature recorder. The observation period is from July 28 to September 2, 2012. </w:t>
        <w:br/>
        <w:t>No. 02: the observation point is located at the exit of No. 2 area divided by Cold and Arid Regions Environmental and Engineering Research Institute, Chinese Academy of Sciences, where the terrain is gentle, at the outlet of the alluvial delta valley where there is no other tributary flowing in. The observation point coordinates (99 ° 52 ′ 58 ″ e, 38 ° 14 ′ 36 ″ n) the temperature recorder in the air is 120cm from the ground surface. The observation period is from July 4, 2012 to September 6, 2012</w:t>
      </w:r>
    </w:p>
    <w:p>
      <w:r>
        <w:rPr>
          <w:sz w:val="32"/>
        </w:rPr>
        <w:t>2、Keywords</w:t>
      </w:r>
    </w:p>
    <w:p>
      <w:pPr>
        <w:ind w:left="432"/>
      </w:pPr>
      <w:r>
        <w:rPr>
          <w:sz w:val="22"/>
        </w:rPr>
        <w:t>Theme：</w:t>
      </w:r>
      <w:r>
        <w:rPr>
          <w:sz w:val="22"/>
        </w:rPr>
        <w:t>Surface Water</w:t>
      </w:r>
      <w:r>
        <w:t>,</w:t>
      </w:r>
      <w:r>
        <w:rPr>
          <w:sz w:val="22"/>
        </w:rPr>
        <w:t>Water temperature</w:t>
      </w:r>
      <w:r>
        <w:t>,</w:t>
      </w:r>
      <w:r>
        <w:rPr>
          <w:sz w:val="22"/>
        </w:rPr>
        <w:t>Water Quality/Water Chemistry</w:t>
        <w:br/>
      </w:r>
      <w:r>
        <w:rPr>
          <w:sz w:val="22"/>
        </w:rPr>
        <w:t>Discipline：</w:t>
      </w:r>
      <w:r>
        <w:rPr>
          <w:sz w:val="22"/>
        </w:rPr>
        <w:t>Terrestrial Surface</w:t>
        <w:br/>
      </w:r>
      <w:r>
        <w:rPr>
          <w:sz w:val="22"/>
        </w:rPr>
        <w:t>Places：</w:t>
      </w:r>
      <w:r>
        <w:rPr>
          <w:sz w:val="22"/>
        </w:rPr>
        <w:t>Upper Reaches of Heihe Basin</w:t>
      </w:r>
      <w:r>
        <w:t xml:space="preserve">, </w:t>
      </w:r>
      <w:r>
        <w:rPr>
          <w:sz w:val="22"/>
        </w:rPr>
        <w:t>Hulugou</w:t>
        <w:br/>
      </w:r>
      <w:r>
        <w:rPr>
          <w:sz w:val="22"/>
        </w:rPr>
        <w:t>Time：</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3.Filesize：10.0MB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north：38.24333</w:t>
            </w:r>
          </w:p>
        </w:tc>
        <w:tc>
          <w:tcPr>
            <w:tcW w:type="dxa" w:w="2880"/>
          </w:tcPr>
          <w:p>
            <w:r>
              <w:t>-</w:t>
            </w:r>
          </w:p>
        </w:tc>
      </w:tr>
      <w:tr>
        <w:tc>
          <w:tcPr>
            <w:tcW w:type="dxa" w:w="2880"/>
          </w:tcPr>
          <w:p>
            <w:r>
              <w:t>west：99.88278</w:t>
            </w:r>
          </w:p>
        </w:tc>
        <w:tc>
          <w:tcPr>
            <w:tcW w:type="dxa" w:w="2880"/>
          </w:tcPr>
          <w:p>
            <w:r>
              <w:t>-</w:t>
            </w:r>
          </w:p>
        </w:tc>
        <w:tc>
          <w:tcPr>
            <w:tcW w:type="dxa" w:w="2880"/>
          </w:tcPr>
          <w:p>
            <w:r>
              <w:t>east：99.89361</w:t>
            </w:r>
          </w:p>
        </w:tc>
      </w:tr>
      <w:tr>
        <w:tc>
          <w:tcPr>
            <w:tcW w:type="dxa" w:w="2880"/>
          </w:tcPr>
          <w:p>
            <w:r>
              <w:t>-</w:t>
            </w:r>
          </w:p>
        </w:tc>
        <w:tc>
          <w:tcPr>
            <w:tcW w:type="dxa" w:w="2880"/>
          </w:tcPr>
          <w:p>
            <w:r>
              <w:t>south：38.22611</w:t>
            </w:r>
          </w:p>
        </w:tc>
        <w:tc>
          <w:tcPr>
            <w:tcW w:type="dxa" w:w="2880"/>
          </w:tcPr>
          <w:p>
            <w:r>
              <w:t>-</w:t>
            </w:r>
          </w:p>
        </w:tc>
      </w:tr>
    </w:tbl>
    <w:p>
      <w:r>
        <w:rPr>
          <w:sz w:val="32"/>
        </w:rPr>
        <w:t>5、Time frame:</w:t>
      </w:r>
      <w:r>
        <w:rPr>
          <w:sz w:val="22"/>
        </w:rPr>
        <w:t>2012-08-07 15:12:00+00:00</w:t>
      </w:r>
      <w:r>
        <w:rPr>
          <w:sz w:val="22"/>
        </w:rPr>
        <w:t>--</w:t>
      </w:r>
      <w:r>
        <w:rPr>
          <w:sz w:val="22"/>
        </w:rPr>
        <w:t>2012-09-12 15:12:00+00:00</w:t>
      </w:r>
    </w:p>
    <w:p>
      <w:r>
        <w:rPr>
          <w:sz w:val="32"/>
        </w:rPr>
        <w:t>6、Reference method</w:t>
      </w:r>
    </w:p>
    <w:p>
      <w:pPr>
        <w:ind w:left="432"/>
      </w:pPr>
      <w:r>
        <w:rPr>
          <w:sz w:val="22"/>
        </w:rPr>
        <w:t xml:space="preserve">References to data: </w:t>
      </w:r>
    </w:p>
    <w:p>
      <w:pPr>
        <w:ind w:left="432" w:firstLine="432"/>
      </w:pPr>
      <w:r>
        <w:t>SUN Ziyong. River temperature and near-surface temperature observations of Hulugou  watershed from Jul to Sep, 2012. A Big Earth Data Platform for Three Poles, doi:10.3972/heihe.106.2013.db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Exploring snowmelt runoff processes using isotopic and hydrochemical data in Heihe River headwater catchments</w:t>
        <w:br/>
      </w:r>
    </w:p>
    <w:p>
      <w:r>
        <w:rPr>
          <w:sz w:val="32"/>
        </w:rPr>
        <w:t>8、Data resource provider</w:t>
      </w:r>
    </w:p>
    <w:p>
      <w:pPr>
        <w:ind w:left="432"/>
      </w:pPr>
      <w:r>
        <w:rPr>
          <w:sz w:val="22"/>
        </w:rPr>
        <w:t xml:space="preserve">name: </w:t>
      </w:r>
      <w:r>
        <w:rPr>
          <w:sz w:val="22"/>
        </w:rPr>
        <w:t>SUN Ziyong</w:t>
        <w:br/>
      </w:r>
      <w:r>
        <w:rPr>
          <w:sz w:val="22"/>
        </w:rPr>
        <w:t xml:space="preserve">unit: </w:t>
      </w:r>
      <w:r>
        <w:rPr>
          <w:sz w:val="22"/>
        </w:rPr>
        <w:t>China University of Geosciences</w:t>
        <w:br/>
      </w:r>
      <w:r>
        <w:rPr>
          <w:sz w:val="22"/>
        </w:rPr>
        <w:t xml:space="preserve">email: </w:t>
      </w:r>
      <w:r>
        <w:rPr>
          <w:sz w:val="22"/>
        </w:rPr>
        <w:t>ziyong.sun@gmail.com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