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China meteorological forcing dataset (1979-2015)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Chinese regional surface meteorological element data set is a set of near-surface meteorological and environmental element reanalysis data set developed by the Qinghai-Tibet Plateau Research Institute of the Chinese Academy of Sciences.  The data set is based on the existing Princeton reanalysis data, GLDAS data, GEWEX-SRB radiation data and TRMM precipitation data in the world, and is made by combining the conventional meteorological observation data of China Meteorological Administration.  The temporal resolution is 3 hours and the horizontal spatial resolution is 0.1, including 7 factors (variables) including near-surface air temperature, near-surface air pressure, near-surface air specific humidity, near-surface full wind speed, ground downward short wave radiation, ground downward long wave radiation and ground precipitation rate.</w:t>
        <w:br/>
        <w:br/>
        <w:t>The physical meaning of each variable:</w:t>
        <w:br/>
        <w:t>| Meteorological Element || Variable Name || Unit || Physical Meaning</w:t>
        <w:br/>
        <w:t>| near-surface temperature ||temp|| K || instantaneous near-surface (2m) temperature</w:t>
        <w:br/>
        <w:t>| surface pressure || pres|| Pa || instantaneous surface pressure</w:t>
        <w:br/>
        <w:t>| specific humidity of near-surface air || shum || kg/ kg || instantaneous specific humidity of near-surface air</w:t>
        <w:br/>
        <w:t>| near ground full wind speed || wind || m /s || instantaneous near ground (anemometer height) full wind speed</w:t>
        <w:br/>
        <w:t>| downward short wave radiation || srad || W/m2 || 3-hour average (-1.5 HR ~+1.5 HR) downward short wave radiation</w:t>
        <w:br/>
        <w:t>| Downward Long Wave Radiation ||lrad ||W/m2 ||3-hour Average (-1.5 hr ~+1.5 hr) Downward Long Wave Radiation</w:t>
        <w:br/>
        <w:t>| precipitation rate ||prec||mm/hr ||3-hour average (-3.0 HR ~ 0.0 HR) precipitation rate</w:t>
        <w:br/>
        <w:t>For more information, please refer to the "User's Guide for China Meteorological Al Forcing Dataset" published with the data.</w:t>
        <w:br/>
        <w:br/>
        <w:t>The main changes in the latest version (01.06.0014) are:</w:t>
        <w:br/>
        <w:t>1. Extend the data to December 2015 (except for short-wave and long-wave data, only until October 2015; the data from November to December 2015 are interpolated based on GLDAS data, and the error may be too large);</w:t>
        <w:br/>
        <w:t>2. Set the minimum wind speed at 0.05 m/s;</w:t>
        <w:br/>
        <w:t>3. Fixed a bug in the previous radiation algorithm to make our short wave and long wave data more reasonable in the morning and evening periods.</w:t>
        <w:br/>
        <w:t>4. bug of precipitation data has been corrected, and the period involved in the change is 2011-2015.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Radiation</w:t>
      </w:r>
      <w:r>
        <w:t>,</w:t>
      </w:r>
      <w:r>
        <w:rPr>
          <w:sz w:val="22"/>
        </w:rPr>
        <w:t>Winds</w:t>
      </w:r>
      <w:r>
        <w:t>,</w:t>
      </w:r>
      <w:r>
        <w:rPr>
          <w:sz w:val="22"/>
        </w:rPr>
        <w:t>Humidity/Dryness</w:t>
      </w:r>
      <w:r>
        <w:t>,</w:t>
      </w:r>
      <w:r>
        <w:rPr>
          <w:sz w:val="22"/>
        </w:rPr>
        <w:t>Pressure</w:t>
      </w:r>
      <w:r>
        <w:t>,</w:t>
      </w:r>
      <w:r>
        <w:rPr>
          <w:sz w:val="22"/>
        </w:rPr>
        <w:t>wind speed</w:t>
        <w:br/>
      </w:r>
      <w:r>
        <w:rPr>
          <w:sz w:val="22"/>
        </w:rPr>
        <w:t>Discipline：</w:t>
      </w:r>
      <w:r>
        <w:rPr>
          <w:sz w:val="22"/>
        </w:rPr>
        <w:t>Atmosphere</w:t>
        <w:br/>
      </w:r>
      <w:r>
        <w:rPr>
          <w:sz w:val="22"/>
        </w:rPr>
        <w:t>Places：</w:t>
      </w:r>
      <w:r>
        <w:rPr>
          <w:sz w:val="22"/>
        </w:rPr>
        <w:t>China</w:t>
        <w:br/>
      </w:r>
      <w:r>
        <w:rPr>
          <w:sz w:val="22"/>
        </w:rPr>
        <w:t>Time：</w:t>
      </w:r>
      <w:r>
        <w:rPr>
          <w:sz w:val="22"/>
        </w:rPr>
        <w:t>1979-2015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2.Projection：None</w:t>
      </w:r>
    </w:p>
    <w:p>
      <w:pPr>
        <w:ind w:left="432"/>
      </w:pPr>
      <w:r>
        <w:rPr>
          <w:sz w:val="22"/>
        </w:rPr>
        <w:t>3.Filesize：84037.0MB</w:t>
      </w:r>
    </w:p>
    <w:p>
      <w:pPr>
        <w:ind w:left="432"/>
      </w:pPr>
      <w:r>
        <w:rPr>
          <w:sz w:val="22"/>
        </w:rPr>
        <w:t>4.Data format：NetCDF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north：53.6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west：73.4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south：18.2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1979-02-26 16:00:00+00:00</w:t>
      </w:r>
      <w:r>
        <w:rPr>
          <w:sz w:val="22"/>
        </w:rPr>
        <w:t>--</w:t>
      </w:r>
      <w:r>
        <w:rPr>
          <w:sz w:val="22"/>
        </w:rPr>
        <w:t>2016-02-25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HE Jie, YANG Kun. China meteorological forcing dataset (1979-2015). A Big Earth Data Platform for Three Poles, doi:10.3972/westdc.002.2014.db</w:t>
      </w:r>
      <w:r>
        <w:rPr>
          <w:sz w:val="22"/>
        </w:rPr>
        <w:t>2016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Chen, Y. Y., K. Yang, J. He, J. Qin, J-C Shi, J-Y Du, Q. He, 2011: Improving land surface temperature modeling for dry land of China. J. Geophys. Res., 116, D20104, doi:10.1029/2011JD015921.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YANG Kun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yangk@itpcas.ac.cn</w:t>
        <w:br/>
        <w:br/>
      </w:r>
      <w:r>
        <w:rPr>
          <w:sz w:val="22"/>
        </w:rPr>
        <w:t xml:space="preserve">name: </w:t>
      </w:r>
      <w:r>
        <w:rPr>
          <w:sz w:val="22"/>
        </w:rPr>
        <w:t>HE Jie</w:t>
        <w:br/>
      </w:r>
      <w:r>
        <w:rPr>
          <w:sz w:val="22"/>
        </w:rPr>
        <w:t xml:space="preserve">unit: </w:t>
      </w:r>
      <w:r>
        <w:rPr>
          <w:sz w:val="22"/>
        </w:rPr>
        <w:t>Institute of Tibetan Plateau Research, Chinese Academy of Sciences</w:t>
        <w:br/>
      </w:r>
      <w:r>
        <w:rPr>
          <w:sz w:val="22"/>
        </w:rPr>
        <w:t xml:space="preserve">email: </w:t>
      </w:r>
      <w:r>
        <w:rPr>
          <w:sz w:val="22"/>
        </w:rPr>
        <w:t>hejie.1207@gmail.com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