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distribution of measured salinity of lakes on TP</w:t>
      </w:r>
    </w:p>
    <w:p>
      <w:r>
        <w:rPr>
          <w:sz w:val="32"/>
        </w:rPr>
        <w:t>1、Description</w:t>
      </w:r>
    </w:p>
    <w:p>
      <w:pPr>
        <w:ind w:firstLine="432"/>
      </w:pPr>
      <w:r>
        <w:rPr>
          <w:sz w:val="22"/>
        </w:rPr>
        <w:t>Lake salinity is an important parameter of lake water environment, an important embodiment of water resources, and an important part of climate change research. This data is based on the measured salinity data of lakes in the Qinghai Tibet Plateau. The salinity is characterized by the practical salinity unit (PSU), which is converted from the specific conductivity (SPC) measured by the conductivity sensor. ArcGIS software was used to convert the measured data into space vector format. SHP format, and the measured salinity spatial distribution data file was obtained. The data can be used as the basic data of lake environment, hydrology, water ecology, water resources and other related research reference.</w:t>
      </w:r>
    </w:p>
    <w:p>
      <w:r>
        <w:rPr>
          <w:sz w:val="32"/>
        </w:rPr>
        <w:t>2、Keywords</w:t>
      </w:r>
    </w:p>
    <w:p>
      <w:pPr>
        <w:ind w:left="432"/>
      </w:pPr>
      <w:r>
        <w:rPr>
          <w:sz w:val="22"/>
        </w:rPr>
        <w:t>Theme：</w:t>
      </w:r>
      <w:r>
        <w:rPr>
          <w:sz w:val="22"/>
        </w:rPr>
        <w:t>Salinity</w:t>
      </w:r>
      <w:r>
        <w:t>,</w:t>
      </w:r>
      <w:r>
        <w:rPr>
          <w:sz w:val="22"/>
        </w:rPr>
        <w:t>Surface Water</w:t>
      </w:r>
      <w:r>
        <w:t>,</w:t>
      </w:r>
      <w:r>
        <w:rPr>
          <w:sz w:val="22"/>
        </w:rPr>
        <w:t>Water Resources</w:t>
      </w:r>
      <w:r>
        <w:t>,</w:t>
      </w:r>
      <w:r>
        <w:rPr>
          <w:sz w:val="22"/>
        </w:rPr>
        <w:t>Water Quality/Water Chemistry</w:t>
      </w:r>
      <w:r>
        <w:t>,</w:t>
      </w:r>
      <w:r>
        <w:rPr>
          <w:sz w:val="22"/>
        </w:rPr>
        <w:t>Surface water chemistry</w:t>
        <w:br/>
      </w:r>
      <w:r>
        <w:rPr>
          <w:sz w:val="22"/>
        </w:rPr>
        <w:t>Discipline：</w:t>
      </w:r>
      <w:r>
        <w:rPr>
          <w:sz w:val="22"/>
        </w:rPr>
        <w:t>Terrestrial Surface</w:t>
      </w:r>
      <w:r>
        <w:t>,</w:t>
      </w:r>
      <w:r>
        <w:rPr>
          <w:sz w:val="22"/>
        </w:rPr>
        <w:t>Human-nature Relationship</w:t>
        <w:br/>
      </w:r>
      <w:r>
        <w:rPr>
          <w:sz w:val="22"/>
        </w:rPr>
        <w:t>Places：</w:t>
      </w:r>
      <w:r>
        <w:rPr>
          <w:sz w:val="22"/>
        </w:rPr>
        <w:t>Tibet Plateau</w:t>
        <w:br/>
      </w:r>
      <w:r>
        <w:rPr>
          <w:sz w:val="22"/>
        </w:rPr>
        <w:t>Time：</w:t>
      </w:r>
      <w:r>
        <w:rPr>
          <w:sz w:val="22"/>
        </w:rPr>
        <w:t>2009-2020</w:t>
      </w:r>
      <w:r>
        <w:t xml:space="preserve">, </w:t>
      </w:r>
      <w:r>
        <w:rPr>
          <w:sz w:val="22"/>
        </w:rPr>
        <w:t>recent 10 years</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west：78.0</w:t>
            </w:r>
          </w:p>
        </w:tc>
        <w:tc>
          <w:tcPr>
            <w:tcW w:type="dxa" w:w="2880"/>
          </w:tcPr>
          <w:p>
            <w:r>
              <w:t>-</w:t>
            </w:r>
          </w:p>
        </w:tc>
        <w:tc>
          <w:tcPr>
            <w:tcW w:type="dxa" w:w="2880"/>
          </w:tcPr>
          <w:p>
            <w:r>
              <w:t>east：93.0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2008-12-31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ZHU Liping. Spatial distribution of measured salinity of lakes on TP. A Big Earth Data Platform for Three Poles, doi:10.11888/Hydro.tpdc.271459</w:t>
      </w:r>
      <w:r>
        <w:rPr>
          <w:sz w:val="22"/>
        </w:rPr>
        <w:t>2021</w:t>
      </w:r>
    </w:p>
    <w:p>
      <w:pPr>
        <w:ind w:left="432"/>
      </w:pPr>
      <w:r>
        <w:rPr>
          <w:sz w:val="22"/>
        </w:rPr>
        <w:t xml:space="preserve">References to articles: </w:t>
      </w:r>
    </w:p>
    <w:p>
      <w:pPr>
        <w:ind w:left="864"/>
      </w:pPr>
      <w:r>
        <w:t>Liu, C., Zhu, L.P., Wang, J.B., Ju, J.T., Ma, Q.F., Qiao, B.J., Wang, Y., Xu, T., Chen, H., Kou, Q.Q., Zhang, R., &amp; Kai, J.L. (2021). In-situ water quality investigation of the lakes on the Tibetan Plateau,Science Bulletin, ISSN 2095-9273,https://doi.org/10.1016/j.scib.2021.04.024.</w:t>
        <w:br/>
        <w:br/>
      </w:r>
    </w:p>
    <w:p>
      <w:r>
        <w:rPr>
          <w:sz w:val="32"/>
        </w:rPr>
        <w:t>7、Supporting project information</w:t>
      </w:r>
    </w:p>
    <w:p>
      <w:pPr>
        <w:ind w:left="432"/>
      </w:pPr>
      <w:r>
        <w:rPr>
          <w:sz w:val="22"/>
        </w:rPr>
        <w:t>CASEarth:Big Earth Data for Three Poles（grant No. XDA19070000）</w:t>
        <w:br/>
      </w:r>
      <w:r>
        <w:rPr>
          <w:sz w:val="22"/>
        </w:rPr>
        <w:t>Second Tibetan Plateau Scientific Expedition Program</w:t>
        <w:br/>
      </w:r>
    </w:p>
    <w:p>
      <w:r>
        <w:rPr>
          <w:sz w:val="32"/>
        </w:rPr>
        <w:t>8、Data resource provider</w:t>
      </w:r>
    </w:p>
    <w:p>
      <w:pPr>
        <w:ind w:left="432"/>
      </w:pPr>
      <w:r>
        <w:rPr>
          <w:sz w:val="22"/>
        </w:rPr>
        <w:t xml:space="preserve">name: </w:t>
      </w:r>
      <w:r>
        <w:rPr>
          <w:sz w:val="22"/>
        </w:rPr>
        <w:t>ZHU Liping</w:t>
        <w:br/>
      </w:r>
      <w:r>
        <w:rPr>
          <w:sz w:val="22"/>
        </w:rPr>
        <w:t xml:space="preserve">unit: </w:t>
      </w:r>
      <w:r>
        <w:rPr>
          <w:sz w:val="22"/>
        </w:rPr>
        <w:t>Institute of Tibetan Plateau Research, CAS</w:t>
        <w:br/>
      </w:r>
      <w:r>
        <w:rPr>
          <w:sz w:val="22"/>
        </w:rPr>
        <w:t xml:space="preserve">email: </w:t>
      </w:r>
      <w:r>
        <w:rPr>
          <w:sz w:val="22"/>
        </w:rPr>
        <w:t>lpzhu@itpcas.ac.cn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