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Modeling Ecohydrological Processes and Spatial Patterns in the Upper Heihe Basin (1980-2010) V1.0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output data of the distributed eco-hydrological model (GBEHM) of the upper reaches of the black river include the spatial distribution data series of 1-km grid.</w:t>
        <w:br/>
        <w:t>Region: upper reaches of heihe river (yingxiaoxia), time resolution: month scale, spatial resolution: 1km, time period: 1980-2010.</w:t>
        <w:br/>
        <w:t>The data included precipitation, evapotranspiration, runoff depth, and soil volumetric water content (0-100cm).</w:t>
        <w:br/>
        <w:t>All data is in ASCII format. See basan.asc file in the reference directory for the basin space range.</w:t>
        <w:br/>
        <w:t>The projection parameter of the model result is Sphere_ARC_INFO_Lambert_Azimuthal_Equal_Area.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Runoff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1980-2010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3.Filesize：47.0MB</w:t>
      </w:r>
    </w:p>
    <w:p>
      <w:pPr>
        <w:ind w:left="432"/>
      </w:pPr>
      <w:r>
        <w:rPr>
          <w:sz w:val="22"/>
        </w:rPr>
        <w:t>4.Data format：ASCII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1980-01-12 00:00:00+00:00</w:t>
      </w:r>
      <w:r>
        <w:rPr>
          <w:sz w:val="22"/>
        </w:rPr>
        <w:t>--</w:t>
      </w:r>
      <w:r>
        <w:rPr>
          <w:sz w:val="22"/>
        </w:rPr>
        <w:t>2011-01-11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Modeling Ecohydrological Processes and Spatial Patterns in the Upper Heihe Basin (1980-2010) V1.0. A Big Earth Data Platform for Three Poles, doi:10.3972/heihe.129.2014.db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