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Historical documents of water resources development and utilization over Heihe River Basin (1947-1948)</w:t>
      </w:r>
    </w:p>
    <w:p>
      <w:r>
        <w:rPr>
          <w:sz w:val="32"/>
        </w:rPr>
        <w:t>1、Description</w:t>
      </w:r>
    </w:p>
    <w:p>
      <w:pPr>
        <w:ind w:firstLine="432"/>
      </w:pPr>
      <w:r>
        <w:rPr>
          <w:sz w:val="22"/>
        </w:rPr>
        <w:t>From 1947 to 1948, the Hexi Water Conservancy Project Corps of the Ministry of Water Resources of the Republic of China compiled the Heihe Mainstream Water Conservancy Project (15 items). This is the first comprehensive engineering plan compiled by the whole basin based on modern hydraulic engineering principles. This batch of planning mainly focus on irrigation projects, taking into account inter-basin water transfer and flood control projects. Most of these projects achieved varying degrees of realization after 1949, but the plan to introduce the Datong River into the Heihe River has never been implemented. The collection of hydrological and socioeconomic data in these documents was mostly completed during the Anti-Japanese War, and was completed by the Gansu Irrigation Works, Plantation and Pasturage Company. It is the earliest and systematic data of the basin. It has irreplaceable value for analyzing and understanding the water conservancy development and socio-economic situation of the Heihe River mainstream during the Republic of China. The main contents of this data include Zhangye, Shandan, Minle, Linze, Gaotai reservoir projects, groundwater interception and irrigation projects, surface runoff irrigation projects, irrigation canal system consolidation projects and other plans.</w:t>
      </w:r>
    </w:p>
    <w:p>
      <w:r>
        <w:rPr>
          <w:sz w:val="32"/>
        </w:rPr>
        <w:t>2、Keywords</w:t>
      </w:r>
    </w:p>
    <w:p>
      <w:pPr>
        <w:ind w:left="432"/>
      </w:pPr>
      <w:r>
        <w:rPr>
          <w:sz w:val="22"/>
        </w:rPr>
        <w:t>Theme：</w:t>
      </w:r>
      <w:r>
        <w:rPr>
          <w:sz w:val="22"/>
        </w:rPr>
        <w:t>Water resources utilization</w:t>
      </w:r>
      <w:r>
        <w:t>,</w:t>
      </w:r>
      <w:r>
        <w:rPr>
          <w:sz w:val="22"/>
        </w:rPr>
        <w:t>Hydrology</w:t>
        <w:br/>
      </w:r>
      <w:r>
        <w:rPr>
          <w:sz w:val="22"/>
        </w:rPr>
        <w:t>Discipline：</w:t>
      </w:r>
      <w:r>
        <w:rPr>
          <w:sz w:val="22"/>
        </w:rPr>
        <w:t>Terrestrial Surface</w:t>
        <w:br/>
      </w:r>
      <w:r>
        <w:rPr>
          <w:sz w:val="22"/>
        </w:rPr>
        <w:t>Places：</w:t>
      </w:r>
      <w:r>
        <w:rPr>
          <w:sz w:val="22"/>
        </w:rPr>
        <w:t>Heihe River Basin</w:t>
      </w:r>
      <w:r>
        <w:t xml:space="preserve">, </w:t>
      </w:r>
      <w:r>
        <w:rPr>
          <w:sz w:val="22"/>
        </w:rPr>
        <w:t>Middle Reaches of Heihe River Basin</w:t>
        <w:br/>
      </w:r>
      <w:r>
        <w:rPr>
          <w:sz w:val="22"/>
        </w:rPr>
        <w:t>Time：</w:t>
      </w:r>
      <w:r>
        <w:rPr>
          <w:sz w:val="22"/>
        </w:rPr>
        <w:t>1947-1948</w:t>
      </w:r>
    </w:p>
    <w:p>
      <w:r>
        <w:rPr>
          <w:sz w:val="32"/>
        </w:rPr>
        <w:t>3、Data details</w:t>
      </w:r>
    </w:p>
    <w:p>
      <w:pPr>
        <w:ind w:left="432"/>
      </w:pPr>
      <w:r>
        <w:rPr>
          <w:sz w:val="22"/>
        </w:rPr>
        <w:t>1.Scale：1</w:t>
      </w:r>
    </w:p>
    <w:p>
      <w:pPr>
        <w:ind w:left="432"/>
      </w:pPr>
      <w:r>
        <w:rPr>
          <w:sz w:val="22"/>
        </w:rPr>
        <w:t>2.Projection：4326</w:t>
      </w:r>
    </w:p>
    <w:p>
      <w:pPr>
        <w:ind w:left="432"/>
      </w:pPr>
      <w:r>
        <w:rPr>
          <w:sz w:val="22"/>
        </w:rPr>
        <w:t>3.Filesize：4.5MB</w:t>
      </w:r>
    </w:p>
    <w:p>
      <w:pPr>
        <w:ind w:left="432"/>
      </w:pPr>
      <w:r>
        <w:rPr>
          <w:sz w:val="22"/>
        </w:rPr>
        <w:t>4.Data format：word</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west：98.0</w:t>
            </w:r>
          </w:p>
        </w:tc>
        <w:tc>
          <w:tcPr>
            <w:tcW w:type="dxa" w:w="2880"/>
          </w:tcPr>
          <w:p>
            <w:r>
              <w:t>-</w:t>
            </w:r>
          </w:p>
        </w:tc>
        <w:tc>
          <w:tcPr>
            <w:tcW w:type="dxa" w:w="2880"/>
          </w:tcPr>
          <w:p>
            <w:r>
              <w:t>east：101.0</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1947-01-07 16:00:00+00:00</w:t>
      </w:r>
      <w:r>
        <w:rPr>
          <w:sz w:val="22"/>
        </w:rPr>
        <w:t>--</w:t>
      </w:r>
      <w:r>
        <w:rPr>
          <w:sz w:val="22"/>
        </w:rPr>
        <w:t>1948-02-06 20:00:00+00:00</w:t>
      </w:r>
    </w:p>
    <w:p>
      <w:r>
        <w:rPr>
          <w:sz w:val="32"/>
        </w:rPr>
        <w:t>6、Reference method</w:t>
      </w:r>
    </w:p>
    <w:p>
      <w:pPr>
        <w:ind w:left="432"/>
      </w:pPr>
      <w:r>
        <w:rPr>
          <w:sz w:val="22"/>
        </w:rPr>
        <w:t xml:space="preserve">References to data: </w:t>
      </w:r>
    </w:p>
    <w:p>
      <w:pPr>
        <w:ind w:left="432" w:firstLine="432"/>
      </w:pPr>
      <w:r>
        <w:t xml:space="preserve">WANG Zhongjing. Historical documents of water resources development and utilization over Heihe River Basin (1947-1948). A Big Earth Data Platform for Three Poles, </w:t>
      </w:r>
      <w:r>
        <w:rPr>
          <w:sz w:val="22"/>
        </w:rPr>
        <w:t>2015</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WANG Zhongjing</w:t>
        <w:br/>
      </w:r>
      <w:r>
        <w:rPr>
          <w:sz w:val="22"/>
        </w:rPr>
        <w:t xml:space="preserve">unit: </w:t>
      </w:r>
      <w:r>
        <w:rPr>
          <w:sz w:val="22"/>
        </w:rPr>
        <w:t>Tsinghua University</w:t>
        <w:br/>
      </w:r>
      <w:r>
        <w:rPr>
          <w:sz w:val="22"/>
        </w:rPr>
        <w:t xml:space="preserve">email: </w:t>
      </w:r>
      <w:r>
        <w:rPr>
          <w:sz w:val="22"/>
        </w:rPr>
        <w:t>zj.wang@tsinghua.edu.cn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