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Sidaoqiao superstation, 2015)</w:t>
      </w:r>
    </w:p>
    <w:p>
      <w:r>
        <w:rPr>
          <w:sz w:val="32"/>
        </w:rPr>
        <w:t>1、Description</w:t>
      </w:r>
    </w:p>
    <w:p>
      <w:pPr>
        <w:ind w:firstLine="432"/>
      </w:pPr>
      <w:r>
        <w:rPr>
          <w:sz w:val="22"/>
        </w:rPr>
        <w:t>The data set contains the flux observation data of scintillator with large aperture from sidaoqiao station downstream of heihe hydrometeorological observation network.Two groups of LAS (BLS900_1 and BLS900_2) were along the northeast to southwest direction, with an effective height of 25.5m and a light diameter length of 2390m and 2380m, respectively. The observation time was from January 1 to April 24, 2015 and from February 11 to December 31, 2015, respectively.On April 25, 2015, LAS (bls900-1 dismantled, bls900-2 placed in the original BLS900_1 transmitting tower and BLS900_2 receiving tower) were adjusted into a group, with an effective height of 25.5m and a light diameter length of 2350m.The site is located in ejin banner, Inner Mongolia, with tamarix chinensis, populus populus, bare land and cultivated land under it.The latitude and longitude of the north tower of point 1 is 101.147e, 42.005n, and that of the south tower is 101.131e, 41.987n.The latitude and longitude of the north tower at point 2 is 101.137e, 42.008n, and the latitude and longitude of the south tower is 101.121e, 41.990 N, with an altitude of about 873m.The sampling frequency of large aperture scintillator is 1min.</w:t>
        <w:br/>
        <w:t>Large aperture flicker meter raw observation data for 1 min, published data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(BLS900_1: Cn2 &gt; 7.25 e-14, BLS900_2: Cn2 &gt; 7.33 E - 14, adjusted BLS900: Cn2 &gt; 7.58 e-14);(2) data with weak demodulation signal strength (Average X Intensity&lt;1000) were eliminated;(3) data at the time of precipitation were excluded;(4) data of weak turbulence under stable conditions were excluded (u* &lt; 0.1m/s).During the iterative calculation, the stability universal function of Thiermann and Grassl(1992) was selected.Please refer to Liu et al(2011, 2013) for detailed introduction.</w:t>
        <w:br/>
        <w:t>Some notes on the released data :(1) during the simultaneous observation of two LAS, LAS data at downstream point 1 is mainly BLS900_1, and the missing time is marked by -6999;LAS data of downstream point 2 is mainly BLS900_2, and the missing moment is marked by -6999.After April 25, the downstream LAS data was observed as BLS900_2, and the missing time was marked by -6999.(2) data table head: Date/Time: Date/Time (format: yyyy/m/d h:mm), Cn2: structural parameters of air refraction index (unit: m-2/3), H_LAS: sensible heat flux (unit: W/m2).The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2015-04-24</w:t>
      </w:r>
      <w:r>
        <w:t xml:space="preserve">, </w:t>
      </w:r>
      <w:r>
        <w:rPr>
          <w:sz w:val="22"/>
        </w:rPr>
        <w:t>2015-02-11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3.Filesize：0.64MB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north：42.005</w:t>
            </w:r>
          </w:p>
        </w:tc>
        <w:tc>
          <w:tcPr>
            <w:tcW w:type="dxa" w:w="2880"/>
          </w:tcPr>
          <w:p>
            <w:r>
              <w:t>-</w:t>
            </w:r>
          </w:p>
        </w:tc>
      </w:tr>
      <w:tr>
        <w:tc>
          <w:tcPr>
            <w:tcW w:type="dxa" w:w="2880"/>
          </w:tcPr>
          <w:p>
            <w:r>
              <w:t>west：101.147</w:t>
            </w:r>
          </w:p>
        </w:tc>
        <w:tc>
          <w:tcPr>
            <w:tcW w:type="dxa" w:w="2880"/>
          </w:tcPr>
          <w:p>
            <w:r>
              <w:t>-</w:t>
            </w:r>
          </w:p>
        </w:tc>
        <w:tc>
          <w:tcPr>
            <w:tcW w:type="dxa" w:w="2880"/>
          </w:tcPr>
          <w:p>
            <w:r>
              <w:t>east：101.147</w:t>
            </w:r>
          </w:p>
        </w:tc>
      </w:tr>
      <w:tr>
        <w:tc>
          <w:tcPr>
            <w:tcW w:type="dxa" w:w="2880"/>
          </w:tcPr>
          <w:p>
            <w:r>
              <w:t>-</w:t>
            </w:r>
          </w:p>
        </w:tc>
        <w:tc>
          <w:tcPr>
            <w:tcW w:type="dxa" w:w="2880"/>
          </w:tcPr>
          <w:p>
            <w:r>
              <w:t>south：42.005</w:t>
            </w:r>
          </w:p>
        </w:tc>
        <w:tc>
          <w:tcPr>
            <w:tcW w:type="dxa" w:w="2880"/>
          </w:tcPr>
          <w:p>
            <w:r>
              <w:t>-</w:t>
            </w:r>
          </w:p>
        </w:tc>
      </w:tr>
    </w:tbl>
    <w:p>
      <w:r>
        <w:rPr>
          <w:sz w:val="32"/>
        </w:rPr>
        <w:t>5、Time frame:</w:t>
      </w:r>
      <w:r>
        <w:rPr>
          <w:sz w:val="22"/>
        </w:rPr>
        <w:t>2015-01-10 16:00:00+00:00</w:t>
      </w:r>
      <w:r>
        <w:rPr>
          <w:sz w:val="22"/>
        </w:rPr>
        <w:t>--</w:t>
      </w:r>
      <w:r>
        <w:rPr>
          <w:sz w:val="22"/>
        </w:rPr>
        <w:t>2015-05-03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(large aperture scintillometer of Sidaoqiao superstation, 2015). A Big Earth Data Platform for Three Poles, doi:10.3972/hiwater.329.2016.db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