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Weekly report on operation of pollution source monitoring center in Haixi Prefecture of Qinghai Province 2018-2019</w:t>
      </w:r>
    </w:p>
    <w:p>
      <w:r>
        <w:rPr>
          <w:sz w:val="32"/>
        </w:rPr>
        <w:t>1、Description</w:t>
      </w:r>
    </w:p>
    <w:p>
      <w:pPr>
        <w:ind w:firstLine="432"/>
      </w:pPr>
      <w:r>
        <w:rPr>
          <w:sz w:val="22"/>
        </w:rPr>
        <w:t>The data set records the operation of the pollution source monitoring center in Haixi Prefecture of Qinghai Province from July 2018 to September 2019. The data is collected from the Department of ecological environment of Haixi Prefecture. The data set contains 42 text files, recording the weekly report of Haixi pollution source monitoring center from July 2018 to September 2019, and each file records the content of the weekly report once. Including the video monitoring system operation, online monitoring system operation, new online monitoring system construction acceptance, online monitoring system construction acceptance, online monitoring data analysis and transmission efficiency. Data coverage time range: July 16, 2018 to September 1, 2019.</w:t>
      </w:r>
    </w:p>
    <w:p>
      <w:r>
        <w:rPr>
          <w:sz w:val="32"/>
        </w:rPr>
        <w:t>2、Keywords</w:t>
      </w:r>
    </w:p>
    <w:p>
      <w:pPr>
        <w:ind w:left="432"/>
      </w:pPr>
      <w:r>
        <w:rPr>
          <w:sz w:val="22"/>
        </w:rPr>
        <w:t>Theme：</w:t>
      </w:r>
      <w:r>
        <w:rPr>
          <w:sz w:val="22"/>
        </w:rPr>
        <w:t>Contaminants</w:t>
      </w:r>
      <w:r>
        <w:t>,</w:t>
      </w:r>
      <w:r>
        <w:rPr>
          <w:sz w:val="22"/>
        </w:rPr>
        <w:t>Environment Pollution and Control</w:t>
        <w:br/>
      </w:r>
      <w:r>
        <w:rPr>
          <w:sz w:val="22"/>
        </w:rPr>
        <w:t>Discipline：</w:t>
      </w:r>
      <w:r>
        <w:rPr>
          <w:sz w:val="22"/>
        </w:rPr>
        <w:t>Human-nature Relationship</w:t>
        <w:br/>
      </w:r>
      <w:r>
        <w:rPr>
          <w:sz w:val="22"/>
        </w:rPr>
        <w:t>Places：</w:t>
      </w:r>
      <w:r>
        <w:rPr>
          <w:sz w:val="22"/>
        </w:rPr>
        <w:t>Haixi Prefecture</w:t>
      </w:r>
      <w:r>
        <w:t xml:space="preserve">, </w:t>
      </w:r>
      <w:r>
        <w:rPr>
          <w:sz w:val="22"/>
        </w:rPr>
        <w:t>Qinghai</w:t>
        <w:br/>
      </w:r>
      <w:r>
        <w:rPr>
          <w:sz w:val="22"/>
        </w:rPr>
        <w:t>Time：</w:t>
      </w:r>
      <w:r>
        <w:rPr>
          <w:sz w:val="22"/>
        </w:rPr>
        <w:t>2018.6-2019.7</w:t>
      </w:r>
    </w:p>
    <w:p>
      <w:r>
        <w:rPr>
          <w:sz w:val="32"/>
        </w:rPr>
        <w:t>3、Data details</w:t>
      </w:r>
    </w:p>
    <w:p>
      <w:pPr>
        <w:ind w:left="432"/>
      </w:pPr>
      <w:r>
        <w:rPr>
          <w:sz w:val="22"/>
        </w:rPr>
        <w:t>1.Scale：None</w:t>
      </w:r>
    </w:p>
    <w:p>
      <w:pPr>
        <w:ind w:left="432"/>
      </w:pPr>
      <w:r>
        <w:rPr>
          <w:sz w:val="22"/>
        </w:rPr>
        <w:t>2.Projection：</w:t>
      </w:r>
    </w:p>
    <w:p>
      <w:pPr>
        <w:ind w:left="432"/>
      </w:pPr>
      <w:r>
        <w:rPr>
          <w:sz w:val="22"/>
        </w:rPr>
        <w:t>3.Filesize：0.44MB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2018-07-15 16:00:00+00:00</w:t>
      </w:r>
      <w:r>
        <w:rPr>
          <w:sz w:val="22"/>
        </w:rPr>
        <w:t>--</w:t>
      </w:r>
      <w:r>
        <w:rPr>
          <w:sz w:val="22"/>
        </w:rPr>
        <w:t>2019-08-31 16:00:00+00:00</w:t>
      </w:r>
    </w:p>
    <w:p>
      <w:r>
        <w:rPr>
          <w:sz w:val="32"/>
        </w:rPr>
        <w:t>6、Reference method</w:t>
      </w:r>
    </w:p>
    <w:p>
      <w:pPr>
        <w:ind w:left="432"/>
      </w:pPr>
      <w:r>
        <w:rPr>
          <w:sz w:val="22"/>
        </w:rPr>
        <w:t xml:space="preserve">References to data: </w:t>
      </w:r>
    </w:p>
    <w:p>
      <w:pPr>
        <w:ind w:left="432" w:firstLine="432"/>
      </w:pPr>
      <w:r>
        <w:t xml:space="preserve">Ecological Environment Bureau of Haixi Prefecture  Qinghai Province. Weekly report on operation of pollution source monitoring center in Haixi Prefecture of Qinghai Province 2018-2019.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Haixi Prefecture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