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Permafrost map of China and its neighbors based on Circum-Arctic Map of Permafrost and Ground Ice Conditions (2001)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Field description:</w:t>
        <w:br/>
        <w:t>Num_code (Frozen soil attribute code)</w:t>
        <w:br/>
        <w:t>Combo (Permafrost properties)</w:t>
        <w:br/>
        <w:t>extent (Extent of frozen ground)</w:t>
        <w:br/>
        <w:t>content (Ice content)</w:t>
        <w:br/>
        <w:br/>
        <w:t>Attributes comparison are as follows:</w:t>
        <w:br/>
        <w:t>(1) Comparison table of frozen soil properties:</w:t>
        <w:br/>
        <w:t>0 (No information)</w:t>
        <w:br/>
        <w:t>1 - chf (Continuous permafrost extent with high ground ice content and thick overburden)</w:t>
        <w:br/>
        <w:t>2 - dhf (Discontinuous permafrost extent with high ground ice content and thick overburden)</w:t>
        <w:br/>
        <w:t>3 - shf (Sporadic permafrost extent with high ground ice content and thick overburden)</w:t>
        <w:br/>
        <w:t>4 - ihf (Isolated patches of permafrost extent with high ground ice content and thick overburden)</w:t>
        <w:br/>
        <w:t>5 - cmf (Continuous permafrost extent with medium ground ice content and thick overburden)</w:t>
        <w:br/>
        <w:t>6 - dmf (Discontinuous permafrost extent with medium ground ice content and thick overburden)</w:t>
        <w:br/>
        <w:t>7 - smf (Sporadic permafrost extent with medium ground ice content and thick overburden)</w:t>
        <w:br/>
        <w:t>8 - imf (Isolated patches of permafrost extent with medium ground ice content and thick overburden)</w:t>
        <w:br/>
        <w:t>9 - clf (Continuous permafrost extent with low ground ice content and thick overburden)</w:t>
        <w:br/>
        <w:t>10 - dlf (Discontinuous permafrost extent with low ground ice content and thick overburden)</w:t>
        <w:br/>
        <w:t>11 - slf (Sporadic permafrost extent with low ground ice content and thick overburden)</w:t>
        <w:br/>
        <w:t>12 - ilf (Isolated patches of permafrost extent with low ground ice content and thick overburden)</w:t>
        <w:br/>
        <w:t>13 - chr (Continuous permafrost extent with high ground ice content and thin overburden and exposed bedrock)</w:t>
        <w:br/>
        <w:t>14 - dhr (Discontinuous permafrost extent with high ground ice content and thin overburden and exposed bedrock)</w:t>
        <w:br/>
        <w:t>15 - shr (Sporadic permafrost extent with high ground ice content and thin overburden and exposed bedrock)</w:t>
        <w:br/>
        <w:t>16 - ihr (Isolated patches of permafrost extent with high ground ice content and thin overburden and exposed bedrock)</w:t>
        <w:br/>
        <w:t>17 - clr (Continuous permafrost extent with low ground ice content and thin overburden and exposed bedrock)</w:t>
        <w:br/>
        <w:t>18 - dlr (Discontinuous permafrost extent with low ground ice content and thin overburden and exposed bedrock)</w:t>
        <w:br/>
        <w:t>19 - slr (Sporadic permafrost extent with low ground ice content and thin overburden and exposed bedrock)</w:t>
        <w:br/>
        <w:t>20 - ilr (Isolated patches of permafrost extent with low ground ice content and thin overburden and exposed bedrock)</w:t>
        <w:br/>
        <w:t>21 - g (Glaciers)</w:t>
        <w:br/>
        <w:t>22 - r (Relict permafrost)</w:t>
        <w:br/>
        <w:t>23 - l (Inland lakes)</w:t>
        <w:br/>
        <w:t>24 - o (Ocean/inland seas)</w:t>
        <w:br/>
        <w:t>25 - ld (Land)</w:t>
        <w:br/>
        <w:br/>
        <w:t>(2) Comparison table of frozen soil scope</w:t>
        <w:br/>
        <w:t>c = continuous (90-100%)</w:t>
        <w:br/>
        <w:t>d = discontinuous (50- 90%)</w:t>
        <w:br/>
        <w:t>s = sporadic (10- 50%)</w:t>
        <w:br/>
        <w:t>i = isolated patches (0 - 10%)</w:t>
        <w:br/>
        <w:br/>
        <w:t>(3) Ice content comparison table</w:t>
        <w:br/>
        <w:t>h = high (&gt;20% for "f" landform codes) (&gt;10% for "r" landform codes)</w:t>
        <w:br/>
        <w:t>m = medium (10-20%)</w:t>
        <w:br/>
        <w:t>l = low (0-10%)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Frozen ground distribution</w:t>
      </w:r>
      <w:r>
        <w:t>,</w:t>
      </w:r>
      <w:r>
        <w:rPr>
          <w:sz w:val="22"/>
        </w:rPr>
        <w:t>Frozen Ground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China</w:t>
      </w:r>
      <w:r>
        <w:t xml:space="preserve">, </w:t>
      </w:r>
      <w:r>
        <w:rPr>
          <w:sz w:val="22"/>
        </w:rPr>
        <w:t>Periphery of China</w:t>
        <w:br/>
      </w:r>
      <w:r>
        <w:rPr>
          <w:sz w:val="22"/>
        </w:rPr>
        <w:t>Time：</w:t>
      </w:r>
      <w:r>
        <w:rPr>
          <w:sz w:val="22"/>
        </w:rPr>
        <w:t>2001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3.Filesize：1.7MB</w:t>
      </w:r>
    </w:p>
    <w:p>
      <w:pPr>
        <w:ind w:left="432"/>
      </w:pPr>
      <w:r>
        <w:rPr>
          <w:sz w:val="22"/>
        </w:rPr>
        <w:t>4.Data format：Esri 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2001-01-10 08:00:00+00:00</w:t>
      </w:r>
      <w:r>
        <w:rPr>
          <w:sz w:val="22"/>
        </w:rPr>
        <w:t>--</w:t>
      </w:r>
      <w:r>
        <w:rPr>
          <w:sz w:val="22"/>
        </w:rPr>
        <w:t>2002-01-09 19:59:59+00:00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WU Lizong, National Snow and Ice Data Center（NSIDC）. Permafrost map of China and its neighbors based on Circum-Arctic Map of Permafrost and Ground Ice Conditions (2001).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Brown, J., O.J. Ferrians, Jr., J.A. Heginbottom, and E.S. Melnikov. 1998, revised February 2001. Circum-arctic map of permafrost and ground ice conditions. Boulder, CO: National Snow and Ice Data Center. Digital media.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WU Lizong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wulizong@lzb.ac.cn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National Snow and Ice Data Center（NSIDC）</w:t>
        <w:br/>
      </w:r>
      <w:r>
        <w:rPr>
          <w:sz w:val="22"/>
        </w:rPr>
        <w:t xml:space="preserve">unit: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email: </w:t>
      </w:r>
      <w:r>
        <w:rPr>
          <w:sz w:val="22"/>
        </w:rPr>
        <w:t>braup@nsidc.org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