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Dataset of growing season average NDVI changing trends in Three River Source National Park (2000-2018)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Based on the average NDVI (spatial resolution 250m) of MODIS during the growing season from 2000 to 2018, the trend of NDVI was calculated by using Mann-Kendall trend detection method. Three parks of Three River Source National Park are calculated (CJYQ: Yangtze River Park; HHYYQ: Yellow River Park; LCJYQ: Lancang River Park). CJYQ_NDVI_trend_2000_2018_ok.tif: Changjiang Source Park NDVI trend. CJYQ_NDVI_trend_2000_2018_ok_significant.tif: Changjiang Source Park NDVI change trend, excluding the area that is not significant (p &gt; 0.05). CJYYQ_gs_avg_NDVI_2000.tif: The average NDVI of the Yangtze River Source Park in 2000 growing season. Unit NDVI changes every year.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Vegetation</w:t>
      </w:r>
      <w:r>
        <w:t>,</w:t>
      </w:r>
      <w:r>
        <w:rPr>
          <w:sz w:val="22"/>
        </w:rPr>
        <w:t>Net primary productivity</w:t>
      </w:r>
      <w:r>
        <w:t>,</w:t>
      </w:r>
      <w:r>
        <w:rPr>
          <w:sz w:val="22"/>
        </w:rPr>
        <w:t>Vegetation dynamics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Tibetan Plateau</w:t>
      </w:r>
      <w:r>
        <w:t xml:space="preserve">, </w:t>
      </w:r>
      <w:r>
        <w:rPr>
          <w:sz w:val="22"/>
        </w:rPr>
        <w:t>Three-River-Source National Park</w:t>
      </w:r>
      <w:r>
        <w:t xml:space="preserve">, </w:t>
      </w:r>
      <w:r>
        <w:rPr>
          <w:sz w:val="22"/>
        </w:rPr>
        <w:t>Three Rivers Source</w:t>
        <w:br/>
      </w:r>
      <w:r>
        <w:rPr>
          <w:sz w:val="22"/>
        </w:rPr>
        <w:t>Time：</w:t>
      </w:r>
      <w:r>
        <w:rPr>
          <w:sz w:val="22"/>
        </w:rPr>
        <w:t>2000</w:t>
      </w:r>
      <w:r>
        <w:t xml:space="preserve">, </w:t>
      </w:r>
      <w:r>
        <w:rPr>
          <w:sz w:val="22"/>
        </w:rPr>
        <w:t>2000-2018</w:t>
      </w:r>
      <w:r>
        <w:t xml:space="preserve">, </w:t>
      </w:r>
      <w:r>
        <w:rPr>
          <w:sz w:val="22"/>
        </w:rPr>
        <w:t>2018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3.Filesize：455.0MB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north：37.38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west：89.15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east：102.58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south：30.79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2000-01-17 00:00:00+00:00</w:t>
      </w:r>
      <w:r>
        <w:rPr>
          <w:sz w:val="22"/>
        </w:rPr>
        <w:t>--</w:t>
      </w:r>
      <w:r>
        <w:rPr>
          <w:sz w:val="22"/>
        </w:rPr>
        <w:t>2019-01-16 00:00:00+00:00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WANG Xufeng. Dataset of growing season average NDVI changing trends in Three River Source National Park (2000-2018). A Big Earth Data Platform for Three Poles, doi:10.11888/Ecolo.tpdc.270479</w:t>
      </w:r>
      <w:r>
        <w:rPr>
          <w:sz w:val="22"/>
        </w:rPr>
        <w:t>2019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Ecological Data Center of Sanjiangyuan National Park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WANG Xufeng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CAS</w:t>
        <w:br/>
      </w:r>
      <w:r>
        <w:rPr>
          <w:sz w:val="22"/>
        </w:rPr>
        <w:t xml:space="preserve">email: </w:t>
      </w:r>
      <w:r>
        <w:rPr>
          <w:sz w:val="22"/>
        </w:rPr>
        <w:t>wangxufeng@lzb.ac.cn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